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15" w:rsidRDefault="00682536" w:rsidP="00682536">
      <w:pPr>
        <w:jc w:val="center"/>
        <w:rPr>
          <w:rFonts w:ascii="Trebuchet MS" w:hAnsi="Trebuchet MS"/>
          <w:b/>
        </w:rPr>
      </w:pPr>
      <w:r w:rsidRPr="00682536">
        <w:rPr>
          <w:rFonts w:ascii="Trebuchet MS" w:hAnsi="Trebuchet MS"/>
          <w:b/>
        </w:rPr>
        <w:t>Critérios de Avaliação de História da Cultura e das Artes</w:t>
      </w:r>
    </w:p>
    <w:p w:rsidR="00682536" w:rsidRDefault="00682536" w:rsidP="0068253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- Ensino Profissional - </w:t>
      </w:r>
    </w:p>
    <w:p w:rsidR="00682536" w:rsidRDefault="00682536" w:rsidP="0068253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11</w:t>
      </w:r>
      <w:r w:rsidR="004D0580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>º Ano</w:t>
      </w:r>
    </w:p>
    <w:tbl>
      <w:tblPr>
        <w:tblStyle w:val="Tabelacomgrelha"/>
        <w:tblW w:w="0" w:type="auto"/>
        <w:tblLayout w:type="fixed"/>
        <w:tblLook w:val="04A0"/>
      </w:tblPr>
      <w:tblGrid>
        <w:gridCol w:w="1668"/>
        <w:gridCol w:w="5670"/>
        <w:gridCol w:w="1656"/>
        <w:gridCol w:w="1688"/>
      </w:tblGrid>
      <w:tr w:rsidR="00682536" w:rsidTr="004D0580">
        <w:tc>
          <w:tcPr>
            <w:tcW w:w="1668" w:type="dxa"/>
            <w:shd w:val="clear" w:color="auto" w:fill="DBE5F1" w:themeFill="accent1" w:themeFillTint="33"/>
          </w:tcPr>
          <w:p w:rsidR="00682536" w:rsidRPr="00ED25D8" w:rsidRDefault="00682536" w:rsidP="0068253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D25D8">
              <w:rPr>
                <w:rFonts w:ascii="Trebuchet MS" w:hAnsi="Trebuchet MS"/>
                <w:b/>
                <w:sz w:val="22"/>
                <w:szCs w:val="22"/>
              </w:rPr>
              <w:t>Áreas de Competência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682536" w:rsidRPr="00ED25D8" w:rsidRDefault="00682536" w:rsidP="0068253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D25D8">
              <w:rPr>
                <w:rFonts w:ascii="Trebuchet MS" w:hAnsi="Trebuchet MS"/>
                <w:b/>
                <w:sz w:val="22"/>
                <w:szCs w:val="22"/>
              </w:rPr>
              <w:t>Descritores operativos</w:t>
            </w:r>
          </w:p>
          <w:p w:rsidR="00682536" w:rsidRPr="00ED25D8" w:rsidRDefault="00682536" w:rsidP="0068253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25D8">
              <w:rPr>
                <w:rFonts w:ascii="Trebuchet MS" w:hAnsi="Trebuchet MS"/>
                <w:sz w:val="22"/>
                <w:szCs w:val="22"/>
              </w:rPr>
              <w:t>Conhecimentos, Capacidades, Atitudes</w:t>
            </w:r>
          </w:p>
        </w:tc>
        <w:tc>
          <w:tcPr>
            <w:tcW w:w="1656" w:type="dxa"/>
            <w:shd w:val="clear" w:color="auto" w:fill="DBE5F1" w:themeFill="accent1" w:themeFillTint="33"/>
            <w:vAlign w:val="center"/>
          </w:tcPr>
          <w:p w:rsidR="00682536" w:rsidRPr="00ED25D8" w:rsidRDefault="00682536" w:rsidP="001A08B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D25D8">
              <w:rPr>
                <w:rFonts w:ascii="Trebuchet MS" w:hAnsi="Trebuchet MS"/>
                <w:b/>
                <w:sz w:val="22"/>
                <w:szCs w:val="22"/>
              </w:rPr>
              <w:t>Ponderação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:rsidR="00682536" w:rsidRPr="00ED25D8" w:rsidRDefault="00682536" w:rsidP="001A08B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D25D8">
              <w:rPr>
                <w:rFonts w:ascii="Trebuchet MS" w:hAnsi="Trebuchet MS"/>
                <w:b/>
                <w:sz w:val="22"/>
                <w:szCs w:val="22"/>
              </w:rPr>
              <w:t>Instrumentos</w:t>
            </w:r>
          </w:p>
        </w:tc>
      </w:tr>
      <w:tr w:rsidR="00ED25D8" w:rsidTr="00ED25D8">
        <w:tc>
          <w:tcPr>
            <w:tcW w:w="1668" w:type="dxa"/>
          </w:tcPr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25D8">
              <w:rPr>
                <w:rFonts w:ascii="Trebuchet MS" w:hAnsi="Trebuchet MS"/>
                <w:sz w:val="18"/>
                <w:szCs w:val="18"/>
              </w:rPr>
              <w:t>Linguagem e Textos</w:t>
            </w: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P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ED25D8" w:rsidRPr="00ED25D8" w:rsidRDefault="004D0580" w:rsidP="0068253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 xml:space="preserve">Situar cronologicamente as principais etapas da evolução humana que enquadram fenómenos culturais e artísticos específicos. </w:t>
            </w:r>
            <w:r w:rsidR="00ED25D8" w:rsidRPr="004D0580">
              <w:rPr>
                <w:rFonts w:ascii="Trebuchet MS" w:hAnsi="Trebuchet MS"/>
                <w:sz w:val="18"/>
                <w:szCs w:val="18"/>
              </w:rPr>
              <w:t>(</w:t>
            </w:r>
            <w:r w:rsidR="00ED25D8" w:rsidRPr="004D0580">
              <w:rPr>
                <w:rFonts w:ascii="Trebuchet MS" w:hAnsi="Trebuchet MS"/>
                <w:b/>
                <w:sz w:val="18"/>
                <w:szCs w:val="18"/>
              </w:rPr>
              <w:t>Tempo</w:t>
            </w:r>
            <w:r w:rsidR="00ED25D8" w:rsidRPr="004D0580">
              <w:rPr>
                <w:rFonts w:ascii="Trebuchet MS" w:hAnsi="Trebuchet MS"/>
                <w:sz w:val="18"/>
                <w:szCs w:val="18"/>
              </w:rPr>
              <w:t>)</w:t>
            </w:r>
            <w:r w:rsidR="00ED25D8" w:rsidRPr="004D0580">
              <w:rPr>
                <w:rFonts w:ascii="Trebuchet MS" w:hAnsi="Trebuchet MS"/>
                <w:b/>
                <w:sz w:val="18"/>
                <w:szCs w:val="18"/>
              </w:rPr>
              <w:t>.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  <w:p w:rsidR="00ED25D8" w:rsidRPr="00ED25D8" w:rsidRDefault="004D0580" w:rsidP="0068253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Reconhecer o contexto geográfico dos diversos fenómenos culturais e artísticos. (</w:t>
            </w:r>
            <w:r w:rsidR="00ED25D8" w:rsidRPr="004D0580">
              <w:rPr>
                <w:rFonts w:ascii="Trebuchet MS" w:hAnsi="Trebuchet MS"/>
                <w:b/>
                <w:sz w:val="18"/>
                <w:szCs w:val="18"/>
              </w:rPr>
              <w:t>Espaço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 xml:space="preserve">).  </w:t>
            </w:r>
          </w:p>
          <w:p w:rsidR="00ED25D8" w:rsidRPr="00ED25D8" w:rsidRDefault="00ED25D8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D25D8">
              <w:rPr>
                <w:rFonts w:ascii="Trebuchet MS" w:hAnsi="Trebuchet MS"/>
                <w:sz w:val="18"/>
                <w:szCs w:val="18"/>
              </w:rPr>
              <w:t>-Compreender a ação individual como determinante na apreciação dos diversos processos históricos, culturais e artísticos. (</w:t>
            </w:r>
            <w:r w:rsidRPr="004D0580">
              <w:rPr>
                <w:rFonts w:ascii="Trebuchet MS" w:hAnsi="Trebuchet MS"/>
                <w:b/>
                <w:sz w:val="18"/>
                <w:szCs w:val="18"/>
              </w:rPr>
              <w:t>Biografia</w:t>
            </w:r>
            <w:r w:rsidRPr="00ED25D8">
              <w:rPr>
                <w:rFonts w:ascii="Trebuchet MS" w:hAnsi="Trebuchet MS"/>
                <w:sz w:val="18"/>
                <w:szCs w:val="18"/>
              </w:rPr>
              <w:t>).</w:t>
            </w:r>
          </w:p>
          <w:p w:rsidR="00ED25D8" w:rsidRPr="00ED25D8" w:rsidRDefault="004D0580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Valorizar o local como cruzamento de múltiplas interações (culturais, políticas, económicas ou sociais). (</w:t>
            </w:r>
            <w:r w:rsidR="00ED25D8" w:rsidRPr="004D0580">
              <w:rPr>
                <w:rFonts w:ascii="Trebuchet MS" w:hAnsi="Trebuchet MS"/>
                <w:b/>
                <w:sz w:val="18"/>
                <w:szCs w:val="18"/>
              </w:rPr>
              <w:t>Local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ED25D8" w:rsidRPr="00ED25D8" w:rsidRDefault="004D0580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 xml:space="preserve">Relacionar um tempo breve, de natureza especialmente marcante, com o contexto em que se inscreve. (Acontecimento).  </w:t>
            </w:r>
          </w:p>
          <w:p w:rsidR="00ED25D8" w:rsidRPr="00ED25D8" w:rsidRDefault="004D0580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Identificar os elementos estruturantes que caracterizam a singularidade da cultura de cada época. (</w:t>
            </w:r>
            <w:r w:rsidR="00ED25D8" w:rsidRPr="004D0580">
              <w:rPr>
                <w:rFonts w:ascii="Trebuchet MS" w:hAnsi="Trebuchet MS"/>
                <w:b/>
                <w:sz w:val="18"/>
                <w:szCs w:val="18"/>
              </w:rPr>
              <w:t>Sínteses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 xml:space="preserve">).  </w:t>
            </w:r>
          </w:p>
          <w:p w:rsidR="00ED25D8" w:rsidRPr="00ED25D8" w:rsidRDefault="004D0580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Reconhecer o objeto artístico como produto e</w:t>
            </w:r>
            <w:r w:rsidR="00ED25D8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agente do processo</w:t>
            </w:r>
            <w:r>
              <w:rPr>
                <w:rFonts w:ascii="Trebuchet MS" w:hAnsi="Trebuchet MS"/>
                <w:sz w:val="18"/>
                <w:szCs w:val="18"/>
              </w:rPr>
              <w:t xml:space="preserve"> histórico cultural em que se  que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 xml:space="preserve"> se enquadra. (</w:t>
            </w:r>
            <w:r w:rsidR="00ED25D8" w:rsidRPr="004D0580">
              <w:rPr>
                <w:rFonts w:ascii="Trebuchet MS" w:hAnsi="Trebuchet MS"/>
                <w:b/>
                <w:sz w:val="18"/>
                <w:szCs w:val="18"/>
              </w:rPr>
              <w:t>Casos Práticos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).</w:t>
            </w:r>
          </w:p>
          <w:p w:rsidR="00ED25D8" w:rsidRPr="00ED25D8" w:rsidRDefault="004D0580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 xml:space="preserve">Utilizar em cada área artística o vocabulário próprio.  </w:t>
            </w:r>
          </w:p>
          <w:p w:rsidR="00ED25D8" w:rsidRPr="00ED25D8" w:rsidRDefault="004D0580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Analisar o objeto artístico na sua especificidade técnica e formal.</w:t>
            </w:r>
          </w:p>
          <w:p w:rsidR="00ED25D8" w:rsidRPr="00ED25D8" w:rsidRDefault="004D0580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Reconhecer o objeto artístico como documento/testemunho do seu tempo histórico.</w:t>
            </w:r>
          </w:p>
          <w:p w:rsidR="00ED25D8" w:rsidRPr="00ED25D8" w:rsidRDefault="004D0580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Reconhecer o estudo do objeto artístico como processo fundamental para o conhecimento do passado.</w:t>
            </w:r>
          </w:p>
          <w:p w:rsidR="00ED25D8" w:rsidRPr="00ED25D8" w:rsidRDefault="00A8544F" w:rsidP="00EE549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8544F">
              <w:rPr>
                <w:rFonts w:ascii="Trebuchet MS" w:hAnsi="Trebuchet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277.8pt;margin-top:2.7pt;width:169.2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5S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apb8+gbQ5epdwZXyA9yVf9rOh3i6QqWyIbHpzfzhpiEx8R3YX4jdWQZD98UQx8COCH&#10;Xp1q03tI6AI6hZGcbyPhJ4coHKZJtlhk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"/>
              </w:pict>
            </w:r>
            <w:r w:rsidR="004D0580"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 xml:space="preserve">Adotar métodos de trabalho próprios, individuais e/ou de grupo.  </w:t>
            </w:r>
          </w:p>
          <w:p w:rsidR="00ED25D8" w:rsidRPr="00ED25D8" w:rsidRDefault="004D0580" w:rsidP="00ED25D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>Comunicar corretamente opiniões e resultados de pesquisa (oralmente e por escrito).</w:t>
            </w:r>
          </w:p>
          <w:p w:rsidR="00ED25D8" w:rsidRPr="00ED25D8" w:rsidRDefault="004D0580" w:rsidP="00ED25D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ED25D8">
              <w:rPr>
                <w:rFonts w:ascii="Trebuchet MS" w:hAnsi="Trebuchet MS"/>
                <w:sz w:val="18"/>
                <w:szCs w:val="18"/>
              </w:rPr>
              <w:t xml:space="preserve">Utilizar diversos recursos na pesquisa e comunicação de informação.  </w:t>
            </w:r>
          </w:p>
        </w:tc>
        <w:tc>
          <w:tcPr>
            <w:tcW w:w="1656" w:type="dxa"/>
            <w:vMerge w:val="restart"/>
          </w:tcPr>
          <w:p w:rsidR="00ED25D8" w:rsidRDefault="00ED25D8" w:rsidP="00682536">
            <w:pPr>
              <w:jc w:val="both"/>
              <w:rPr>
                <w:rFonts w:ascii="Trebuchet MS" w:hAnsi="Trebuchet MS"/>
                <w:b/>
              </w:rPr>
            </w:pPr>
          </w:p>
          <w:p w:rsidR="00E04143" w:rsidRDefault="00E04143" w:rsidP="00ED25D8">
            <w:pPr>
              <w:jc w:val="center"/>
              <w:rPr>
                <w:rFonts w:ascii="Trebuchet MS" w:hAnsi="Trebuchet MS"/>
              </w:rPr>
            </w:pPr>
          </w:p>
          <w:p w:rsidR="00E04143" w:rsidRDefault="00E04143" w:rsidP="00ED25D8">
            <w:pPr>
              <w:jc w:val="center"/>
              <w:rPr>
                <w:rFonts w:ascii="Trebuchet MS" w:hAnsi="Trebuchet MS"/>
              </w:rPr>
            </w:pPr>
          </w:p>
          <w:p w:rsidR="00E04143" w:rsidRDefault="00E04143" w:rsidP="00ED25D8">
            <w:pPr>
              <w:jc w:val="center"/>
              <w:rPr>
                <w:rFonts w:ascii="Trebuchet MS" w:hAnsi="Trebuchet MS"/>
              </w:rPr>
            </w:pPr>
          </w:p>
          <w:p w:rsidR="00E04143" w:rsidRDefault="00E04143" w:rsidP="00ED25D8">
            <w:pPr>
              <w:jc w:val="center"/>
              <w:rPr>
                <w:rFonts w:ascii="Trebuchet MS" w:hAnsi="Trebuchet MS"/>
              </w:rPr>
            </w:pPr>
          </w:p>
          <w:p w:rsidR="00E04143" w:rsidRDefault="00E04143" w:rsidP="00ED25D8">
            <w:pPr>
              <w:jc w:val="center"/>
              <w:rPr>
                <w:rFonts w:ascii="Trebuchet MS" w:hAnsi="Trebuchet MS"/>
              </w:rPr>
            </w:pPr>
          </w:p>
          <w:p w:rsidR="00E04143" w:rsidRDefault="00E04143" w:rsidP="00ED25D8">
            <w:pPr>
              <w:jc w:val="center"/>
              <w:rPr>
                <w:rFonts w:ascii="Trebuchet MS" w:hAnsi="Trebuchet MS"/>
              </w:rPr>
            </w:pPr>
          </w:p>
          <w:p w:rsidR="00E04143" w:rsidRDefault="00E04143" w:rsidP="00ED25D8">
            <w:pPr>
              <w:jc w:val="center"/>
              <w:rPr>
                <w:rFonts w:ascii="Trebuchet MS" w:hAnsi="Trebuchet MS"/>
              </w:rPr>
            </w:pPr>
          </w:p>
          <w:p w:rsidR="00E04143" w:rsidRDefault="00E04143" w:rsidP="00ED25D8">
            <w:pPr>
              <w:jc w:val="center"/>
              <w:rPr>
                <w:rFonts w:ascii="Trebuchet MS" w:hAnsi="Trebuchet MS"/>
              </w:rPr>
            </w:pPr>
          </w:p>
          <w:p w:rsidR="00E04143" w:rsidRDefault="00E04143" w:rsidP="00ED25D8">
            <w:pPr>
              <w:jc w:val="center"/>
              <w:rPr>
                <w:rFonts w:ascii="Trebuchet MS" w:hAnsi="Trebuchet MS"/>
              </w:rPr>
            </w:pPr>
          </w:p>
          <w:p w:rsidR="004435EA" w:rsidRDefault="004435EA" w:rsidP="00ED25D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ED25D8">
              <w:rPr>
                <w:rFonts w:ascii="Trebuchet MS" w:hAnsi="Trebuchet MS"/>
              </w:rPr>
              <w:t>0%</w:t>
            </w:r>
          </w:p>
          <w:p w:rsidR="004435EA" w:rsidRPr="004435EA" w:rsidRDefault="004435EA" w:rsidP="004435EA">
            <w:pPr>
              <w:rPr>
                <w:rFonts w:ascii="Trebuchet MS" w:hAnsi="Trebuchet MS"/>
              </w:rPr>
            </w:pPr>
          </w:p>
          <w:p w:rsidR="004435EA" w:rsidRPr="004435EA" w:rsidRDefault="004435EA" w:rsidP="004435EA">
            <w:pPr>
              <w:rPr>
                <w:rFonts w:ascii="Trebuchet MS" w:hAnsi="Trebuchet MS"/>
              </w:rPr>
            </w:pPr>
          </w:p>
          <w:p w:rsidR="004435EA" w:rsidRPr="004435EA" w:rsidRDefault="004435EA" w:rsidP="004435EA">
            <w:pPr>
              <w:rPr>
                <w:rFonts w:ascii="Trebuchet MS" w:hAnsi="Trebuchet MS"/>
              </w:rPr>
            </w:pPr>
          </w:p>
          <w:p w:rsidR="004435EA" w:rsidRPr="004435EA" w:rsidRDefault="004435EA" w:rsidP="004435EA">
            <w:pPr>
              <w:rPr>
                <w:rFonts w:ascii="Trebuchet MS" w:hAnsi="Trebuchet MS"/>
              </w:rPr>
            </w:pPr>
          </w:p>
          <w:p w:rsidR="004435EA" w:rsidRPr="004435EA" w:rsidRDefault="004435EA" w:rsidP="004435EA">
            <w:pPr>
              <w:rPr>
                <w:rFonts w:ascii="Trebuchet MS" w:hAnsi="Trebuchet MS"/>
              </w:rPr>
            </w:pPr>
          </w:p>
          <w:p w:rsidR="004435EA" w:rsidRPr="004435EA" w:rsidRDefault="004435EA" w:rsidP="004435EA">
            <w:pPr>
              <w:rPr>
                <w:rFonts w:ascii="Trebuchet MS" w:hAnsi="Trebuchet MS"/>
              </w:rPr>
            </w:pPr>
          </w:p>
          <w:p w:rsidR="004435EA" w:rsidRDefault="004435EA" w:rsidP="004435EA">
            <w:pPr>
              <w:rPr>
                <w:rFonts w:ascii="Trebuchet MS" w:hAnsi="Trebuchet MS"/>
              </w:rPr>
            </w:pPr>
          </w:p>
          <w:p w:rsidR="00ED25D8" w:rsidRPr="004435EA" w:rsidRDefault="004435EA" w:rsidP="004435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</w:t>
            </w:r>
          </w:p>
        </w:tc>
        <w:tc>
          <w:tcPr>
            <w:tcW w:w="1688" w:type="dxa"/>
            <w:vMerge w:val="restart"/>
          </w:tcPr>
          <w:p w:rsidR="00ED25D8" w:rsidRPr="004435EA" w:rsidRDefault="00ED25D8" w:rsidP="0068253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ED25D8" w:rsidRPr="004435EA" w:rsidRDefault="00ED25D8" w:rsidP="0068253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ED25D8" w:rsidRPr="004435EA" w:rsidRDefault="00ED25D8" w:rsidP="0068253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ED25D8" w:rsidRPr="004435EA" w:rsidRDefault="00ED25D8" w:rsidP="0068253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435EA">
              <w:rPr>
                <w:rFonts w:ascii="Trebuchet MS" w:hAnsi="Trebuchet MS"/>
                <w:sz w:val="18"/>
                <w:szCs w:val="18"/>
              </w:rPr>
              <w:t>Teste Escrito</w:t>
            </w:r>
          </w:p>
          <w:p w:rsidR="00ED25D8" w:rsidRPr="004435EA" w:rsidRDefault="00ED25D8" w:rsidP="0068253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ED25D8" w:rsidRPr="004435EA" w:rsidRDefault="004D0580" w:rsidP="0068253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4435EA">
              <w:rPr>
                <w:rFonts w:ascii="Trebuchet MS" w:hAnsi="Trebuchet MS"/>
                <w:sz w:val="18"/>
                <w:szCs w:val="18"/>
              </w:rPr>
              <w:t>Trabalho de pesquisa orientado</w:t>
            </w:r>
          </w:p>
          <w:p w:rsidR="00ED25D8" w:rsidRPr="004435EA" w:rsidRDefault="00ED25D8" w:rsidP="0068253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ED25D8" w:rsidRPr="004435EA" w:rsidRDefault="004D0580" w:rsidP="0068253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4435EA">
              <w:rPr>
                <w:rFonts w:ascii="Trebuchet MS" w:hAnsi="Trebuchet MS"/>
                <w:sz w:val="18"/>
                <w:szCs w:val="18"/>
              </w:rPr>
              <w:t>Trabalho de pesquisa simples (oral ou escrito)</w:t>
            </w:r>
          </w:p>
          <w:p w:rsidR="00ED25D8" w:rsidRPr="004435EA" w:rsidRDefault="00ED25D8" w:rsidP="0068253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4435EA" w:rsidRPr="004435EA" w:rsidRDefault="004D0580" w:rsidP="00ED25D8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D25D8" w:rsidRPr="004435EA">
              <w:rPr>
                <w:rFonts w:ascii="Trebuchet MS" w:hAnsi="Trebuchet MS"/>
                <w:sz w:val="18"/>
                <w:szCs w:val="18"/>
              </w:rPr>
              <w:t>Trabalho de observação e análise de obras de arte plásticas, fachadas, plantas e cortes de edifícios</w:t>
            </w:r>
          </w:p>
          <w:p w:rsidR="004435EA" w:rsidRPr="004435EA" w:rsidRDefault="004435EA" w:rsidP="004435EA">
            <w:pPr>
              <w:rPr>
                <w:rFonts w:ascii="Trebuchet MS" w:hAnsi="Trebuchet MS"/>
                <w:sz w:val="18"/>
                <w:szCs w:val="18"/>
              </w:rPr>
            </w:pPr>
          </w:p>
          <w:p w:rsidR="004435EA" w:rsidRPr="004435EA" w:rsidRDefault="004435EA" w:rsidP="004435EA">
            <w:pPr>
              <w:rPr>
                <w:rFonts w:ascii="Trebuchet MS" w:hAnsi="Trebuchet MS"/>
                <w:sz w:val="18"/>
                <w:szCs w:val="18"/>
              </w:rPr>
            </w:pPr>
          </w:p>
          <w:p w:rsidR="004435EA" w:rsidRDefault="004435EA" w:rsidP="004D0580">
            <w:pPr>
              <w:rPr>
                <w:rFonts w:ascii="Trebuchet MS" w:hAnsi="Trebuchet MS"/>
                <w:sz w:val="18"/>
                <w:szCs w:val="18"/>
              </w:rPr>
            </w:pPr>
          </w:p>
          <w:p w:rsidR="004435EA" w:rsidRDefault="004435EA" w:rsidP="004435E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Pr="004435EA" w:rsidRDefault="004435EA" w:rsidP="004435E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435EA">
              <w:rPr>
                <w:rFonts w:ascii="Trebuchet MS" w:hAnsi="Trebuchet MS"/>
                <w:sz w:val="18"/>
                <w:szCs w:val="18"/>
              </w:rPr>
              <w:t>Tabela de Registo</w:t>
            </w:r>
          </w:p>
        </w:tc>
      </w:tr>
      <w:tr w:rsidR="00ED25D8" w:rsidTr="00ED25D8">
        <w:tc>
          <w:tcPr>
            <w:tcW w:w="1668" w:type="dxa"/>
          </w:tcPr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25D8">
              <w:rPr>
                <w:rFonts w:ascii="Trebuchet MS" w:hAnsi="Trebuchet MS"/>
                <w:sz w:val="18"/>
                <w:szCs w:val="18"/>
              </w:rPr>
              <w:t>Informação e comunicação</w:t>
            </w: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P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ED25D8" w:rsidRDefault="00ED25D8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56" w:type="dxa"/>
            <w:vMerge/>
          </w:tcPr>
          <w:p w:rsidR="00ED25D8" w:rsidRDefault="00ED25D8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88" w:type="dxa"/>
            <w:vMerge/>
          </w:tcPr>
          <w:p w:rsidR="00ED25D8" w:rsidRPr="004435EA" w:rsidRDefault="00ED25D8" w:rsidP="0068253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ED25D8" w:rsidTr="00ED25D8">
        <w:tc>
          <w:tcPr>
            <w:tcW w:w="1668" w:type="dxa"/>
          </w:tcPr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25D8">
              <w:rPr>
                <w:rFonts w:ascii="Trebuchet MS" w:hAnsi="Trebuchet MS"/>
                <w:sz w:val="18"/>
                <w:szCs w:val="18"/>
              </w:rPr>
              <w:t>Raciocínio e resolução de problemas</w:t>
            </w: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P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ED25D8" w:rsidRDefault="00ED25D8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56" w:type="dxa"/>
            <w:vMerge/>
          </w:tcPr>
          <w:p w:rsidR="00ED25D8" w:rsidRDefault="00ED25D8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88" w:type="dxa"/>
            <w:vMerge/>
          </w:tcPr>
          <w:p w:rsidR="00ED25D8" w:rsidRPr="004435EA" w:rsidRDefault="00ED25D8" w:rsidP="0068253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ED25D8" w:rsidTr="00ED25D8">
        <w:tc>
          <w:tcPr>
            <w:tcW w:w="1668" w:type="dxa"/>
          </w:tcPr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25D8">
              <w:rPr>
                <w:rFonts w:ascii="Trebuchet MS" w:hAnsi="Trebuchet MS"/>
                <w:sz w:val="18"/>
                <w:szCs w:val="18"/>
              </w:rPr>
              <w:t>Pensamento crítico e pensamento criativo</w:t>
            </w:r>
          </w:p>
          <w:p w:rsidR="00ED25D8" w:rsidRP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ED25D8" w:rsidRDefault="00ED25D8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56" w:type="dxa"/>
            <w:vMerge/>
          </w:tcPr>
          <w:p w:rsidR="00ED25D8" w:rsidRDefault="00ED25D8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88" w:type="dxa"/>
            <w:vMerge/>
          </w:tcPr>
          <w:p w:rsidR="00ED25D8" w:rsidRPr="004435EA" w:rsidRDefault="00ED25D8" w:rsidP="0068253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ED25D8" w:rsidTr="00ED25D8">
        <w:tc>
          <w:tcPr>
            <w:tcW w:w="1668" w:type="dxa"/>
          </w:tcPr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D25D8" w:rsidRDefault="00ED25D8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25D8">
              <w:rPr>
                <w:rFonts w:ascii="Trebuchet MS" w:hAnsi="Trebuchet MS"/>
                <w:sz w:val="18"/>
                <w:szCs w:val="18"/>
              </w:rPr>
              <w:t>Saber científico, técnico e tecnológico</w:t>
            </w:r>
          </w:p>
          <w:p w:rsidR="004D0580" w:rsidRPr="00ED25D8" w:rsidRDefault="004D0580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ED25D8" w:rsidRDefault="00ED25D8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56" w:type="dxa"/>
            <w:vMerge/>
          </w:tcPr>
          <w:p w:rsidR="00ED25D8" w:rsidRDefault="00ED25D8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88" w:type="dxa"/>
            <w:vMerge/>
          </w:tcPr>
          <w:p w:rsidR="00ED25D8" w:rsidRPr="004435EA" w:rsidRDefault="00ED25D8" w:rsidP="0068253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E04143" w:rsidTr="00ED25D8">
        <w:tc>
          <w:tcPr>
            <w:tcW w:w="1668" w:type="dxa"/>
          </w:tcPr>
          <w:p w:rsidR="00E04143" w:rsidRDefault="00E04143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04143" w:rsidRDefault="00E04143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4143">
              <w:rPr>
                <w:rFonts w:ascii="Trebuchet MS" w:hAnsi="Trebuchet MS"/>
                <w:sz w:val="18"/>
                <w:szCs w:val="18"/>
              </w:rPr>
              <w:t>Desenvolvimento Pessoal e Autonomia</w:t>
            </w:r>
          </w:p>
          <w:p w:rsidR="00E04143" w:rsidRPr="00E04143" w:rsidRDefault="00E04143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4435EA" w:rsidRDefault="004435EA" w:rsidP="00E04143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4143" w:rsidRPr="00E04143" w:rsidRDefault="004D0580" w:rsidP="00E0414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04143" w:rsidRPr="00E04143">
              <w:rPr>
                <w:rFonts w:ascii="Trebuchet MS" w:hAnsi="Trebuchet MS"/>
                <w:sz w:val="18"/>
                <w:szCs w:val="18"/>
              </w:rPr>
              <w:t>Assumir responsabilidades em atividades individuais e em grupo;</w:t>
            </w:r>
          </w:p>
          <w:p w:rsidR="00E04143" w:rsidRPr="00E04143" w:rsidRDefault="004D0580" w:rsidP="00E0414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04143" w:rsidRPr="00E04143">
              <w:rPr>
                <w:rFonts w:ascii="Trebuchet MS" w:hAnsi="Trebuchet MS"/>
                <w:sz w:val="18"/>
                <w:szCs w:val="18"/>
              </w:rPr>
              <w:t>Desenvolver a autonomia pessoal e a clarificação de um sistema de valores;</w:t>
            </w:r>
          </w:p>
          <w:p w:rsidR="00E04143" w:rsidRPr="00E04143" w:rsidRDefault="004D0580" w:rsidP="00E0414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04143" w:rsidRPr="00E04143">
              <w:rPr>
                <w:rFonts w:ascii="Trebuchet MS" w:hAnsi="Trebuchet MS"/>
                <w:sz w:val="18"/>
                <w:szCs w:val="18"/>
              </w:rPr>
              <w:t xml:space="preserve">Manifestar abertura à dimensão intercultural das sociedades contemporâneas.  </w:t>
            </w:r>
          </w:p>
          <w:p w:rsidR="00E04143" w:rsidRPr="00E04143" w:rsidRDefault="004D0580" w:rsidP="00E0414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E04143" w:rsidRPr="00E04143">
              <w:rPr>
                <w:rFonts w:ascii="Trebuchet MS" w:hAnsi="Trebuchet MS"/>
                <w:sz w:val="18"/>
                <w:szCs w:val="18"/>
              </w:rPr>
              <w:t xml:space="preserve">Desenvolver a capacidade de reflexão, a sensibilidade estética e artística e o juízo crítico, estimulando a fruição de bens culturais e artísticos.  </w:t>
            </w:r>
          </w:p>
          <w:p w:rsidR="00E04143" w:rsidRDefault="004D0580" w:rsidP="00E0414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-</w:t>
            </w:r>
            <w:r w:rsidR="00E04143" w:rsidRPr="00E04143">
              <w:rPr>
                <w:rFonts w:ascii="Trebuchet MS" w:hAnsi="Trebuchet MS"/>
                <w:sz w:val="18"/>
                <w:szCs w:val="18"/>
              </w:rPr>
              <w:t>Participar em dinâmicas de equipa, contribuindo para o estabelecimento de relações harmoniosas e profícuas</w:t>
            </w:r>
          </w:p>
        </w:tc>
        <w:tc>
          <w:tcPr>
            <w:tcW w:w="1656" w:type="dxa"/>
            <w:vMerge w:val="restart"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  <w:p w:rsidR="00E04143" w:rsidRDefault="00E04143" w:rsidP="00E0414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20%</w:t>
            </w:r>
          </w:p>
        </w:tc>
        <w:tc>
          <w:tcPr>
            <w:tcW w:w="1688" w:type="dxa"/>
            <w:vMerge w:val="restart"/>
          </w:tcPr>
          <w:p w:rsidR="00E04143" w:rsidRPr="004435EA" w:rsidRDefault="00E04143" w:rsidP="00E0414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E04143" w:rsidRPr="004435EA" w:rsidRDefault="00E04143" w:rsidP="00E0414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E04143" w:rsidRPr="004435EA" w:rsidRDefault="00E04143" w:rsidP="00E0414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04143" w:rsidRPr="004435EA" w:rsidRDefault="00E04143" w:rsidP="00E0414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04143" w:rsidRPr="004435EA" w:rsidRDefault="00E04143" w:rsidP="00E0414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35EA">
              <w:rPr>
                <w:rFonts w:ascii="Trebuchet MS" w:hAnsi="Trebuchet MS"/>
                <w:sz w:val="18"/>
                <w:szCs w:val="18"/>
              </w:rPr>
              <w:t>Observação Direta</w:t>
            </w:r>
          </w:p>
        </w:tc>
      </w:tr>
      <w:tr w:rsidR="00E04143" w:rsidTr="00ED25D8">
        <w:tc>
          <w:tcPr>
            <w:tcW w:w="1668" w:type="dxa"/>
          </w:tcPr>
          <w:p w:rsidR="00E04143" w:rsidRDefault="00E04143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4143">
              <w:rPr>
                <w:rFonts w:ascii="Trebuchet MS" w:hAnsi="Trebuchet MS"/>
                <w:sz w:val="18"/>
                <w:szCs w:val="18"/>
              </w:rPr>
              <w:t>Bem-estar saúde e ambiente</w:t>
            </w:r>
          </w:p>
          <w:p w:rsidR="004D0580" w:rsidRPr="00E04143" w:rsidRDefault="004D0580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0" w:type="dxa"/>
            <w:vMerge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56" w:type="dxa"/>
            <w:vMerge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88" w:type="dxa"/>
            <w:vMerge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E04143" w:rsidTr="00ED25D8">
        <w:tc>
          <w:tcPr>
            <w:tcW w:w="1668" w:type="dxa"/>
          </w:tcPr>
          <w:p w:rsidR="00E04143" w:rsidRPr="00E04143" w:rsidRDefault="00E04143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4143">
              <w:rPr>
                <w:rFonts w:ascii="Trebuchet MS" w:hAnsi="Trebuchet MS"/>
                <w:sz w:val="18"/>
                <w:szCs w:val="18"/>
              </w:rPr>
              <w:t>Sensibilidade estética e artística</w:t>
            </w:r>
          </w:p>
        </w:tc>
        <w:tc>
          <w:tcPr>
            <w:tcW w:w="5670" w:type="dxa"/>
            <w:vMerge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56" w:type="dxa"/>
            <w:vMerge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88" w:type="dxa"/>
            <w:vMerge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E04143" w:rsidTr="00ED25D8">
        <w:tc>
          <w:tcPr>
            <w:tcW w:w="1668" w:type="dxa"/>
          </w:tcPr>
          <w:p w:rsidR="00E04143" w:rsidRDefault="00E04143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4143">
              <w:rPr>
                <w:rFonts w:ascii="Trebuchet MS" w:hAnsi="Trebuchet MS"/>
                <w:sz w:val="18"/>
                <w:szCs w:val="18"/>
              </w:rPr>
              <w:t>Relacionamento Interpessoal</w:t>
            </w:r>
          </w:p>
          <w:p w:rsidR="004D0580" w:rsidRPr="00E04143" w:rsidRDefault="004D0580" w:rsidP="0068253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56" w:type="dxa"/>
            <w:vMerge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688" w:type="dxa"/>
            <w:vMerge/>
          </w:tcPr>
          <w:p w:rsidR="00E04143" w:rsidRDefault="00E04143" w:rsidP="00682536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682536" w:rsidRPr="00682536" w:rsidRDefault="00682536" w:rsidP="00682536">
      <w:pPr>
        <w:jc w:val="both"/>
        <w:rPr>
          <w:rFonts w:ascii="Trebuchet MS" w:hAnsi="Trebuchet MS"/>
          <w:b/>
        </w:rPr>
      </w:pPr>
    </w:p>
    <w:sectPr w:rsidR="00682536" w:rsidRPr="00682536" w:rsidSect="00EE1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75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2F" w:rsidRDefault="000A7A2F">
      <w:r>
        <w:separator/>
      </w:r>
    </w:p>
  </w:endnote>
  <w:endnote w:type="continuationSeparator" w:id="0">
    <w:p w:rsidR="000A7A2F" w:rsidRDefault="000A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64" w:rsidRDefault="008D0D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>
          <wp:extent cx="5760085" cy="716936"/>
          <wp:effectExtent l="0" t="0" r="0" b="698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64" w:rsidRDefault="008D0D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2F" w:rsidRDefault="000A7A2F">
      <w:r>
        <w:separator/>
      </w:r>
    </w:p>
  </w:footnote>
  <w:footnote w:type="continuationSeparator" w:id="0">
    <w:p w:rsidR="000A7A2F" w:rsidRDefault="000A7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64" w:rsidRDefault="008D0D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76"/>
      <w:gridCol w:w="6379"/>
      <w:gridCol w:w="1843"/>
    </w:tblGrid>
    <w:tr w:rsidR="00503F0E" w:rsidRPr="004D14A3" w:rsidTr="00EE15FE">
      <w:tc>
        <w:tcPr>
          <w:tcW w:w="2376" w:type="dxa"/>
          <w:vAlign w:val="center"/>
        </w:tcPr>
        <w:p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bookmarkStart w:id="1" w:name="OLE_LINK69"/>
          <w:bookmarkStart w:id="2" w:name="OLE_LINK70"/>
          <w:bookmarkStart w:id="3" w:name="OLE_LINK71"/>
          <w:bookmarkStart w:id="4" w:name="OLE_LINK57"/>
          <w:bookmarkStart w:id="5" w:name="OLE_LINK58"/>
          <w:bookmarkStart w:id="6" w:name="OLE_LINK59"/>
          <w:bookmarkStart w:id="7" w:name="OLE_LINK72"/>
          <w:bookmarkStart w:id="8" w:name="OLE_LINK73"/>
          <w:bookmarkStart w:id="9" w:name="OLE_LINK1"/>
          <w:bookmarkStart w:id="10" w:name="OLE_LINK2"/>
          <w:bookmarkStart w:id="11" w:name="OLE_LINK6"/>
          <w:bookmarkStart w:id="12" w:name="OLE_LINK7"/>
          <w:bookmarkStart w:id="13" w:name="OLE_LINK8"/>
          <w:bookmarkStart w:id="14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2" name="Imagem 2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Align w:val="center"/>
        </w:tcPr>
        <w:p w:rsidR="00503F0E" w:rsidRPr="00FC469A" w:rsidRDefault="00503F0E" w:rsidP="00EE15F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503F0E" w:rsidRPr="00FC469A" w:rsidRDefault="00503F0E" w:rsidP="00EE15FE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1843" w:type="dxa"/>
        </w:tcPr>
        <w:p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19050" t="0" r="2865" b="0"/>
                <wp:wrapNone/>
                <wp:docPr id="4" name="Imagem 4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bookmarkEnd w:id="1"/>
    <w:bookmarkEnd w:id="2"/>
    <w:bookmarkEnd w:id="3"/>
    <w:tr w:rsidR="004A1C3E" w:rsidRPr="004D14A3" w:rsidTr="00EE15FE">
      <w:tc>
        <w:tcPr>
          <w:tcW w:w="8755" w:type="dxa"/>
          <w:gridSpan w:val="2"/>
          <w:shd w:val="clear" w:color="auto" w:fill="8DB3E2" w:themeFill="text2" w:themeFillTint="66"/>
          <w:vAlign w:val="center"/>
        </w:tcPr>
        <w:p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:rsidR="006B0F7B" w:rsidRPr="004A1C3E" w:rsidRDefault="006B0F7B" w:rsidP="006B0F7B">
    <w:pPr>
      <w:pStyle w:val="Cabealh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64" w:rsidRDefault="008D0D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D43"/>
    <w:multiLevelType w:val="multilevel"/>
    <w:tmpl w:val="27A2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6878D5"/>
    <w:multiLevelType w:val="multilevel"/>
    <w:tmpl w:val="C65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95C14DF"/>
    <w:multiLevelType w:val="multilevel"/>
    <w:tmpl w:val="DA0A66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5AF076BA"/>
    <w:multiLevelType w:val="hybridMultilevel"/>
    <w:tmpl w:val="F00A3566"/>
    <w:lvl w:ilvl="0" w:tplc="FA2403B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3320C"/>
    <w:multiLevelType w:val="hybridMultilevel"/>
    <w:tmpl w:val="85B260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35C4A"/>
    <w:multiLevelType w:val="hybridMultilevel"/>
    <w:tmpl w:val="7A26A3A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3729"/>
    <w:rsid w:val="000108AC"/>
    <w:rsid w:val="00011C03"/>
    <w:rsid w:val="00012E9F"/>
    <w:rsid w:val="0002372F"/>
    <w:rsid w:val="00032CC2"/>
    <w:rsid w:val="00052296"/>
    <w:rsid w:val="000531D9"/>
    <w:rsid w:val="00095A8E"/>
    <w:rsid w:val="000A7A2F"/>
    <w:rsid w:val="000C5A33"/>
    <w:rsid w:val="000C7049"/>
    <w:rsid w:val="000D0981"/>
    <w:rsid w:val="000D2F6F"/>
    <w:rsid w:val="000E68C0"/>
    <w:rsid w:val="000F26BD"/>
    <w:rsid w:val="000F604F"/>
    <w:rsid w:val="0010267D"/>
    <w:rsid w:val="00105C5C"/>
    <w:rsid w:val="00121073"/>
    <w:rsid w:val="00175DC5"/>
    <w:rsid w:val="001A08B4"/>
    <w:rsid w:val="001A776F"/>
    <w:rsid w:val="001B5B3D"/>
    <w:rsid w:val="001C2BAA"/>
    <w:rsid w:val="001C5145"/>
    <w:rsid w:val="001D4CBF"/>
    <w:rsid w:val="001D6101"/>
    <w:rsid w:val="0021383E"/>
    <w:rsid w:val="002304EF"/>
    <w:rsid w:val="0025344F"/>
    <w:rsid w:val="00267157"/>
    <w:rsid w:val="0027211A"/>
    <w:rsid w:val="00276880"/>
    <w:rsid w:val="002804B1"/>
    <w:rsid w:val="002928EC"/>
    <w:rsid w:val="002937D0"/>
    <w:rsid w:val="0029724C"/>
    <w:rsid w:val="002A2116"/>
    <w:rsid w:val="002A7144"/>
    <w:rsid w:val="002C2C3A"/>
    <w:rsid w:val="002D3358"/>
    <w:rsid w:val="002E1B56"/>
    <w:rsid w:val="002E4BD2"/>
    <w:rsid w:val="002E7A3F"/>
    <w:rsid w:val="002F5822"/>
    <w:rsid w:val="00314BD6"/>
    <w:rsid w:val="00320FD0"/>
    <w:rsid w:val="00333D93"/>
    <w:rsid w:val="00340BEA"/>
    <w:rsid w:val="003426A4"/>
    <w:rsid w:val="003463ED"/>
    <w:rsid w:val="00361AFF"/>
    <w:rsid w:val="003632C5"/>
    <w:rsid w:val="00385CE9"/>
    <w:rsid w:val="003B04FE"/>
    <w:rsid w:val="00400BC2"/>
    <w:rsid w:val="0040126F"/>
    <w:rsid w:val="00407A9B"/>
    <w:rsid w:val="00410096"/>
    <w:rsid w:val="00415071"/>
    <w:rsid w:val="00416970"/>
    <w:rsid w:val="00420D36"/>
    <w:rsid w:val="00433DEA"/>
    <w:rsid w:val="004435EA"/>
    <w:rsid w:val="00457DE1"/>
    <w:rsid w:val="00465CDC"/>
    <w:rsid w:val="00470572"/>
    <w:rsid w:val="00472031"/>
    <w:rsid w:val="004869A5"/>
    <w:rsid w:val="00492609"/>
    <w:rsid w:val="004A1255"/>
    <w:rsid w:val="004A1C3E"/>
    <w:rsid w:val="004A2AC7"/>
    <w:rsid w:val="004C3E94"/>
    <w:rsid w:val="004D0580"/>
    <w:rsid w:val="004D117D"/>
    <w:rsid w:val="004D63D0"/>
    <w:rsid w:val="004E4A21"/>
    <w:rsid w:val="004E5A01"/>
    <w:rsid w:val="004F66C8"/>
    <w:rsid w:val="00503F0E"/>
    <w:rsid w:val="005109B5"/>
    <w:rsid w:val="005642F2"/>
    <w:rsid w:val="00573E69"/>
    <w:rsid w:val="005905EF"/>
    <w:rsid w:val="00591DDD"/>
    <w:rsid w:val="005920FE"/>
    <w:rsid w:val="00593DD4"/>
    <w:rsid w:val="0059542F"/>
    <w:rsid w:val="005A0D95"/>
    <w:rsid w:val="005A239F"/>
    <w:rsid w:val="005C34B3"/>
    <w:rsid w:val="005C6FF7"/>
    <w:rsid w:val="005E1E58"/>
    <w:rsid w:val="005E5631"/>
    <w:rsid w:val="005E666E"/>
    <w:rsid w:val="005F354E"/>
    <w:rsid w:val="0060245A"/>
    <w:rsid w:val="00605B95"/>
    <w:rsid w:val="00607252"/>
    <w:rsid w:val="006149D9"/>
    <w:rsid w:val="00622FC0"/>
    <w:rsid w:val="00633C95"/>
    <w:rsid w:val="00634604"/>
    <w:rsid w:val="00641562"/>
    <w:rsid w:val="00644B77"/>
    <w:rsid w:val="00661A23"/>
    <w:rsid w:val="00662B9F"/>
    <w:rsid w:val="00667D10"/>
    <w:rsid w:val="0067525E"/>
    <w:rsid w:val="00682536"/>
    <w:rsid w:val="006A0632"/>
    <w:rsid w:val="006A3284"/>
    <w:rsid w:val="006B0F7B"/>
    <w:rsid w:val="006C0CBB"/>
    <w:rsid w:val="006D2DE2"/>
    <w:rsid w:val="006D2E32"/>
    <w:rsid w:val="006D3C62"/>
    <w:rsid w:val="006F2514"/>
    <w:rsid w:val="0074593B"/>
    <w:rsid w:val="0078357A"/>
    <w:rsid w:val="00790308"/>
    <w:rsid w:val="00793A7E"/>
    <w:rsid w:val="007A4CAA"/>
    <w:rsid w:val="007B0A34"/>
    <w:rsid w:val="007B3253"/>
    <w:rsid w:val="007B3255"/>
    <w:rsid w:val="007C1623"/>
    <w:rsid w:val="007C1C60"/>
    <w:rsid w:val="007C34D7"/>
    <w:rsid w:val="007C7E93"/>
    <w:rsid w:val="007D10C6"/>
    <w:rsid w:val="007D5F66"/>
    <w:rsid w:val="007E6958"/>
    <w:rsid w:val="008155EF"/>
    <w:rsid w:val="00882E33"/>
    <w:rsid w:val="008855EB"/>
    <w:rsid w:val="008A0F15"/>
    <w:rsid w:val="008A4B09"/>
    <w:rsid w:val="008A5FA7"/>
    <w:rsid w:val="008B2DEB"/>
    <w:rsid w:val="008B3E27"/>
    <w:rsid w:val="008C35CB"/>
    <w:rsid w:val="008C682D"/>
    <w:rsid w:val="008D0D64"/>
    <w:rsid w:val="008E4F20"/>
    <w:rsid w:val="008E779C"/>
    <w:rsid w:val="008F68E0"/>
    <w:rsid w:val="008F759D"/>
    <w:rsid w:val="00902F28"/>
    <w:rsid w:val="00943ED7"/>
    <w:rsid w:val="0096144D"/>
    <w:rsid w:val="009616B0"/>
    <w:rsid w:val="0098774E"/>
    <w:rsid w:val="00991E38"/>
    <w:rsid w:val="009A7996"/>
    <w:rsid w:val="009B3BE3"/>
    <w:rsid w:val="009C1DC8"/>
    <w:rsid w:val="009D46AE"/>
    <w:rsid w:val="009E472F"/>
    <w:rsid w:val="009E5E81"/>
    <w:rsid w:val="009F0B5F"/>
    <w:rsid w:val="00A00542"/>
    <w:rsid w:val="00A142C3"/>
    <w:rsid w:val="00A51EA4"/>
    <w:rsid w:val="00A662BB"/>
    <w:rsid w:val="00A67EE9"/>
    <w:rsid w:val="00A73CFA"/>
    <w:rsid w:val="00A802F0"/>
    <w:rsid w:val="00A8544F"/>
    <w:rsid w:val="00AB39C8"/>
    <w:rsid w:val="00AB7EE6"/>
    <w:rsid w:val="00AC0602"/>
    <w:rsid w:val="00AD049D"/>
    <w:rsid w:val="00AD1A2A"/>
    <w:rsid w:val="00AF36C0"/>
    <w:rsid w:val="00B00B95"/>
    <w:rsid w:val="00B13095"/>
    <w:rsid w:val="00B30B26"/>
    <w:rsid w:val="00B411C2"/>
    <w:rsid w:val="00B700B4"/>
    <w:rsid w:val="00B705BA"/>
    <w:rsid w:val="00B709E6"/>
    <w:rsid w:val="00B801EE"/>
    <w:rsid w:val="00B857F1"/>
    <w:rsid w:val="00B93C68"/>
    <w:rsid w:val="00BC41A2"/>
    <w:rsid w:val="00BE1749"/>
    <w:rsid w:val="00BE5C2E"/>
    <w:rsid w:val="00C05D90"/>
    <w:rsid w:val="00C063D7"/>
    <w:rsid w:val="00C304CD"/>
    <w:rsid w:val="00C3600D"/>
    <w:rsid w:val="00C62B49"/>
    <w:rsid w:val="00C854D8"/>
    <w:rsid w:val="00C92C76"/>
    <w:rsid w:val="00CA3989"/>
    <w:rsid w:val="00CC78C8"/>
    <w:rsid w:val="00D108A4"/>
    <w:rsid w:val="00D12EFD"/>
    <w:rsid w:val="00D206DA"/>
    <w:rsid w:val="00D26101"/>
    <w:rsid w:val="00D32F27"/>
    <w:rsid w:val="00D3616C"/>
    <w:rsid w:val="00D36BB9"/>
    <w:rsid w:val="00D40452"/>
    <w:rsid w:val="00D43D0D"/>
    <w:rsid w:val="00D44A7C"/>
    <w:rsid w:val="00D71228"/>
    <w:rsid w:val="00D716BA"/>
    <w:rsid w:val="00D7204C"/>
    <w:rsid w:val="00D73FE9"/>
    <w:rsid w:val="00DA3637"/>
    <w:rsid w:val="00DB48E4"/>
    <w:rsid w:val="00DB7872"/>
    <w:rsid w:val="00DC433A"/>
    <w:rsid w:val="00DF3B39"/>
    <w:rsid w:val="00DF4FF8"/>
    <w:rsid w:val="00E04143"/>
    <w:rsid w:val="00E04FA1"/>
    <w:rsid w:val="00E11395"/>
    <w:rsid w:val="00E152F9"/>
    <w:rsid w:val="00E2194D"/>
    <w:rsid w:val="00E26638"/>
    <w:rsid w:val="00E30016"/>
    <w:rsid w:val="00E300BC"/>
    <w:rsid w:val="00E46B6E"/>
    <w:rsid w:val="00E5334F"/>
    <w:rsid w:val="00E8679C"/>
    <w:rsid w:val="00E903BE"/>
    <w:rsid w:val="00E90B5B"/>
    <w:rsid w:val="00EA5AEE"/>
    <w:rsid w:val="00EB18D3"/>
    <w:rsid w:val="00EC1EBD"/>
    <w:rsid w:val="00ED25D8"/>
    <w:rsid w:val="00ED4617"/>
    <w:rsid w:val="00ED6EFE"/>
    <w:rsid w:val="00EE15FE"/>
    <w:rsid w:val="00EE24EC"/>
    <w:rsid w:val="00EE5495"/>
    <w:rsid w:val="00EF2A71"/>
    <w:rsid w:val="00EF6877"/>
    <w:rsid w:val="00F0609D"/>
    <w:rsid w:val="00F0789C"/>
    <w:rsid w:val="00F13D67"/>
    <w:rsid w:val="00F13F21"/>
    <w:rsid w:val="00F25E5F"/>
    <w:rsid w:val="00F27F71"/>
    <w:rsid w:val="00F3421C"/>
    <w:rsid w:val="00F42172"/>
    <w:rsid w:val="00F523ED"/>
    <w:rsid w:val="00F60419"/>
    <w:rsid w:val="00F60C94"/>
    <w:rsid w:val="00F67E4E"/>
    <w:rsid w:val="00F840C2"/>
    <w:rsid w:val="00F8428E"/>
    <w:rsid w:val="00F84541"/>
    <w:rsid w:val="00F90802"/>
    <w:rsid w:val="00FA65BB"/>
    <w:rsid w:val="00FB060F"/>
    <w:rsid w:val="00FB3729"/>
    <w:rsid w:val="00FC469A"/>
    <w:rsid w:val="00FC4EFF"/>
    <w:rsid w:val="00FD3283"/>
    <w:rsid w:val="00FF1FB4"/>
    <w:rsid w:val="00FF5B9F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>
      <v:fill color="white" on="f"/>
    </o:shapedefaults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paragraph" w:styleId="Ttulo6">
    <w:name w:val="heading 6"/>
    <w:basedOn w:val="Normal"/>
    <w:next w:val="Normal"/>
    <w:link w:val="Ttulo6Carcter"/>
    <w:qFormat/>
    <w:rsid w:val="00B801EE"/>
    <w:pPr>
      <w:keepNext/>
      <w:framePr w:hSpace="141" w:wrap="around" w:vAnchor="text" w:hAnchor="margin" w:xAlign="center" w:y="-358"/>
      <w:autoSpaceDE w:val="0"/>
      <w:autoSpaceDN w:val="0"/>
      <w:jc w:val="center"/>
      <w:outlineLvl w:val="5"/>
    </w:pPr>
    <w:rPr>
      <w:rFonts w:ascii="Arial Narrow" w:hAnsi="Arial Narrow"/>
      <w:b/>
      <w:bCs/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8A4B09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B801EE"/>
    <w:rPr>
      <w:b/>
      <w:bCs/>
    </w:rPr>
  </w:style>
  <w:style w:type="character" w:customStyle="1" w:styleId="Ttulo6Carcter">
    <w:name w:val="Título 6 Carácter"/>
    <w:basedOn w:val="Tipodeletrapredefinidodopargrafo"/>
    <w:link w:val="Ttulo6"/>
    <w:rsid w:val="00B801EE"/>
    <w:rPr>
      <w:rFonts w:ascii="Arial Narrow" w:hAnsi="Arial Narro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paragraph" w:styleId="Cabealho6">
    <w:name w:val="heading 6"/>
    <w:basedOn w:val="Normal"/>
    <w:next w:val="Normal"/>
    <w:link w:val="Cabealho6Carcter"/>
    <w:qFormat/>
    <w:rsid w:val="00B801EE"/>
    <w:pPr>
      <w:keepNext/>
      <w:framePr w:hSpace="141" w:wrap="around" w:vAnchor="text" w:hAnchor="margin" w:xAlign="center" w:y="-358"/>
      <w:autoSpaceDE w:val="0"/>
      <w:autoSpaceDN w:val="0"/>
      <w:jc w:val="center"/>
      <w:outlineLvl w:val="5"/>
    </w:pPr>
    <w:rPr>
      <w:rFonts w:ascii="Arial Narrow" w:hAnsi="Arial Narrow"/>
      <w:b/>
      <w:bCs/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8A4B09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B801EE"/>
    <w:rPr>
      <w:b/>
      <w:bCs/>
    </w:rPr>
  </w:style>
  <w:style w:type="character" w:customStyle="1" w:styleId="Cabealho6Carcter">
    <w:name w:val="Cabeçalho 6 Carácter"/>
    <w:basedOn w:val="Tipodeletrapredefinidodopargrafo"/>
    <w:link w:val="Cabealho6"/>
    <w:rsid w:val="00B801EE"/>
    <w:rPr>
      <w:rFonts w:ascii="Arial Narrow" w:hAnsi="Arial Narro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A6F9-C06C-4D87-ABA5-A885BD2B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aeams.dot</Template>
  <TotalTime>0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Ricardo</cp:lastModifiedBy>
  <cp:revision>2</cp:revision>
  <cp:lastPrinted>2014-04-07T12:17:00Z</cp:lastPrinted>
  <dcterms:created xsi:type="dcterms:W3CDTF">2020-12-02T00:13:00Z</dcterms:created>
  <dcterms:modified xsi:type="dcterms:W3CDTF">2020-12-02T00:13:00Z</dcterms:modified>
</cp:coreProperties>
</file>