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C" w:rsidRPr="00BA39DC" w:rsidRDefault="00BA39DC" w:rsidP="00BA39DC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BA39DC">
        <w:rPr>
          <w:rFonts w:ascii="Calibri" w:eastAsia="Calibri" w:hAnsi="Calibri"/>
          <w:b/>
          <w:lang w:eastAsia="en-US"/>
        </w:rPr>
        <w:t xml:space="preserve">CRITÉRIOS ESPECÍFICOS DE AVALIAÇÃO – ENSINO SECUNDÁRIO – Biologia e Geologia, Física e Química A, Biologia e </w:t>
      </w:r>
      <w:proofErr w:type="gramStart"/>
      <w:r w:rsidRPr="00BA39DC">
        <w:rPr>
          <w:rFonts w:ascii="Calibri" w:eastAsia="Calibri" w:hAnsi="Calibri"/>
          <w:b/>
          <w:lang w:eastAsia="en-US"/>
        </w:rPr>
        <w:t xml:space="preserve">Química </w:t>
      </w:r>
      <w:r>
        <w:rPr>
          <w:rFonts w:ascii="Calibri" w:eastAsia="Calibri" w:hAnsi="Calibri"/>
          <w:b/>
          <w:lang w:eastAsia="en-US"/>
        </w:rPr>
        <w:t xml:space="preserve">           </w:t>
      </w:r>
      <w:r w:rsidRPr="00BA39DC">
        <w:rPr>
          <w:rFonts w:ascii="Calibri" w:eastAsia="Calibri" w:hAnsi="Calibri"/>
          <w:b/>
          <w:lang w:eastAsia="en-US"/>
        </w:rPr>
        <w:t xml:space="preserve"> ANO</w:t>
      </w:r>
      <w:proofErr w:type="gramEnd"/>
      <w:r w:rsidRPr="00BA39DC">
        <w:rPr>
          <w:rFonts w:ascii="Calibri" w:eastAsia="Calibri" w:hAnsi="Calibri"/>
          <w:b/>
          <w:lang w:eastAsia="en-US"/>
        </w:rPr>
        <w:t xml:space="preserve"> LETIVO 2019/2020</w:t>
      </w:r>
    </w:p>
    <w:tbl>
      <w:tblPr>
        <w:tblStyle w:val="Tabelacomgrelha1"/>
        <w:tblW w:w="15767" w:type="dxa"/>
        <w:tblLayout w:type="fixed"/>
        <w:tblLook w:val="04A0"/>
      </w:tblPr>
      <w:tblGrid>
        <w:gridCol w:w="675"/>
        <w:gridCol w:w="4253"/>
        <w:gridCol w:w="850"/>
        <w:gridCol w:w="2127"/>
        <w:gridCol w:w="850"/>
        <w:gridCol w:w="1418"/>
        <w:gridCol w:w="1417"/>
        <w:gridCol w:w="1418"/>
        <w:gridCol w:w="1417"/>
        <w:gridCol w:w="1342"/>
      </w:tblGrid>
      <w:tr w:rsidR="007C5596" w:rsidRPr="00BA39DC" w:rsidTr="004B1CFF">
        <w:tc>
          <w:tcPr>
            <w:tcW w:w="675" w:type="dxa"/>
            <w:vMerge w:val="restart"/>
            <w:shd w:val="clear" w:color="auto" w:fill="EEECE1" w:themeFill="background2"/>
            <w:textDirection w:val="btLr"/>
          </w:tcPr>
          <w:p w:rsidR="007C5596" w:rsidRPr="00BA39DC" w:rsidRDefault="007C5596" w:rsidP="00BA39D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39DC">
              <w:rPr>
                <w:b/>
                <w:sz w:val="24"/>
                <w:szCs w:val="24"/>
              </w:rPr>
              <w:t>CONHECIMENTOS E CAPACIDADES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P</w:t>
            </w:r>
            <w:r>
              <w:rPr>
                <w:b/>
              </w:rPr>
              <w:t>erfil de Aprendizagem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  <w:r w:rsidRPr="00BA39DC">
              <w:rPr>
                <w:b/>
              </w:rPr>
              <w:t>PA</w:t>
            </w:r>
          </w:p>
        </w:tc>
        <w:tc>
          <w:tcPr>
            <w:tcW w:w="2127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>
              <w:rPr>
                <w:b/>
              </w:rPr>
              <w:t>Instrumentos de</w:t>
            </w:r>
            <w:r w:rsidRPr="00BA39DC">
              <w:rPr>
                <w:b/>
              </w:rPr>
              <w:t xml:space="preserve"> A</w:t>
            </w:r>
            <w:r>
              <w:rPr>
                <w:b/>
              </w:rPr>
              <w:t>valiação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POND. (%)</w:t>
            </w:r>
          </w:p>
        </w:tc>
        <w:tc>
          <w:tcPr>
            <w:tcW w:w="7012" w:type="dxa"/>
            <w:gridSpan w:val="5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Descritores de Desempenho (valores)</w:t>
            </w:r>
          </w:p>
        </w:tc>
      </w:tr>
      <w:tr w:rsidR="007C5596" w:rsidRPr="00BA39DC" w:rsidTr="004B1CFF">
        <w:tc>
          <w:tcPr>
            <w:tcW w:w="675" w:type="dxa"/>
            <w:vMerge/>
            <w:shd w:val="clear" w:color="auto" w:fill="EEECE1" w:themeFill="background2"/>
          </w:tcPr>
          <w:p w:rsidR="007C5596" w:rsidRPr="00BA39DC" w:rsidRDefault="007C5596" w:rsidP="00BA39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850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2127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850" w:type="dxa"/>
            <w:vMerge/>
            <w:shd w:val="clear" w:color="auto" w:fill="EEECE1" w:themeFill="background2"/>
          </w:tcPr>
          <w:p w:rsidR="007C5596" w:rsidRPr="00BA39DC" w:rsidRDefault="007C5596" w:rsidP="00BA39DC"/>
        </w:tc>
        <w:tc>
          <w:tcPr>
            <w:tcW w:w="1418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(0 - 4,4)</w:t>
            </w:r>
          </w:p>
        </w:tc>
        <w:tc>
          <w:tcPr>
            <w:tcW w:w="1417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(4,5 - 9,4)</w:t>
            </w:r>
          </w:p>
        </w:tc>
        <w:tc>
          <w:tcPr>
            <w:tcW w:w="1418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(9,5 – 13,4)</w:t>
            </w:r>
          </w:p>
        </w:tc>
        <w:tc>
          <w:tcPr>
            <w:tcW w:w="1417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(13,5 - 17,4)</w:t>
            </w:r>
          </w:p>
        </w:tc>
        <w:tc>
          <w:tcPr>
            <w:tcW w:w="1342" w:type="dxa"/>
            <w:shd w:val="clear" w:color="auto" w:fill="EEECE1" w:themeFill="background2"/>
          </w:tcPr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(17,5 - 20)</w:t>
            </w:r>
          </w:p>
        </w:tc>
      </w:tr>
      <w:tr w:rsidR="007C5596" w:rsidRPr="00BA39DC" w:rsidTr="004B1CFF">
        <w:trPr>
          <w:cantSplit/>
          <w:trHeight w:val="1134"/>
        </w:trPr>
        <w:tc>
          <w:tcPr>
            <w:tcW w:w="675" w:type="dxa"/>
            <w:vMerge/>
            <w:shd w:val="clear" w:color="auto" w:fill="EEECE1" w:themeFill="background2"/>
            <w:textDirection w:val="btLr"/>
            <w:vAlign w:val="center"/>
          </w:tcPr>
          <w:p w:rsidR="007C5596" w:rsidRPr="00BA39DC" w:rsidRDefault="007C5596" w:rsidP="00BA39D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t>•</w:t>
            </w:r>
            <w:r w:rsidR="007C5596" w:rsidRPr="00BA39DC">
              <w:rPr>
                <w:sz w:val="20"/>
                <w:szCs w:val="20"/>
              </w:rPr>
              <w:t>Compreende e interpreta processos, fenómenos e modelos científicos.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Utiliza os conhecimentos científicos, sabe questionar de</w:t>
            </w:r>
            <w:r w:rsidR="007C5596">
              <w:rPr>
                <w:sz w:val="20"/>
                <w:szCs w:val="20"/>
              </w:rPr>
              <w:t xml:space="preserve"> forma crítica, resolve problemas</w:t>
            </w:r>
            <w:r w:rsidR="007C5596" w:rsidRPr="00BA39DC">
              <w:rPr>
                <w:sz w:val="20"/>
                <w:szCs w:val="20"/>
              </w:rPr>
              <w:t xml:space="preserve"> e formula conclusões.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Consolida</w:t>
            </w:r>
            <w:proofErr w:type="gramStart"/>
            <w:r w:rsidR="007C5596" w:rsidRPr="00BA39DC">
              <w:rPr>
                <w:sz w:val="20"/>
                <w:szCs w:val="20"/>
              </w:rPr>
              <w:t>,</w:t>
            </w:r>
            <w:proofErr w:type="gramEnd"/>
            <w:r w:rsidR="007C5596" w:rsidRPr="00BA39DC">
              <w:rPr>
                <w:sz w:val="20"/>
                <w:szCs w:val="20"/>
              </w:rPr>
              <w:t xml:space="preserve"> aprofunda e amplia conhecimentos, através da compreensão e aplicação de conceitos, factos, leis e teorias, que explicam diversos fenómenos.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 xml:space="preserve">Reconhece e fundamenta diversas aplicações das Ciências ao mundo real.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 xml:space="preserve">Desenvolve hábitos e capacidades inerentes ao trabalho científico de forma continuada e rigorosa: observação, pesquisa de informação, experimentação, abstração, previsão, espírito crítico, generalização, resolução lógica de problemas, e comunicação de ideias e resultados nas formas escrita e oral.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>
              <w:rPr>
                <w:sz w:val="20"/>
                <w:szCs w:val="20"/>
              </w:rPr>
              <w:t>Recolhe</w:t>
            </w:r>
            <w:proofErr w:type="gramStart"/>
            <w:r w:rsidR="007C5596">
              <w:rPr>
                <w:sz w:val="20"/>
                <w:szCs w:val="20"/>
              </w:rPr>
              <w:t>,</w:t>
            </w:r>
            <w:proofErr w:type="gramEnd"/>
            <w:r w:rsidR="007C5596">
              <w:rPr>
                <w:sz w:val="20"/>
                <w:szCs w:val="20"/>
              </w:rPr>
              <w:t xml:space="preserve"> regista, </w:t>
            </w:r>
            <w:r w:rsidR="007C5596" w:rsidRPr="00BA39DC">
              <w:rPr>
                <w:sz w:val="20"/>
                <w:szCs w:val="20"/>
              </w:rPr>
              <w:t xml:space="preserve">organiza </w:t>
            </w:r>
            <w:r w:rsidR="007C5596">
              <w:rPr>
                <w:sz w:val="20"/>
                <w:szCs w:val="20"/>
              </w:rPr>
              <w:t xml:space="preserve">e interpreta </w:t>
            </w:r>
            <w:r w:rsidR="007C5596" w:rsidRPr="00BA39DC">
              <w:rPr>
                <w:sz w:val="20"/>
                <w:szCs w:val="20"/>
              </w:rPr>
              <w:t>dados de observações</w:t>
            </w:r>
            <w:r w:rsidR="007C5596">
              <w:rPr>
                <w:sz w:val="20"/>
                <w:szCs w:val="20"/>
              </w:rPr>
              <w:t xml:space="preserve"> </w:t>
            </w:r>
            <w:r w:rsidR="007C5596" w:rsidRPr="00BA39DC">
              <w:rPr>
                <w:sz w:val="20"/>
                <w:szCs w:val="20"/>
              </w:rPr>
              <w:t xml:space="preserve">de fontes diversas. 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Analisa criti</w:t>
            </w:r>
            <w:r w:rsidR="007C5596">
              <w:rPr>
                <w:sz w:val="20"/>
                <w:szCs w:val="20"/>
              </w:rPr>
              <w:t>camente resultados / conclusões</w:t>
            </w:r>
            <w:r w:rsidR="007C5596" w:rsidRPr="00BA39DC">
              <w:rPr>
                <w:sz w:val="20"/>
                <w:szCs w:val="20"/>
              </w:rPr>
              <w:t xml:space="preserve"> reformulando, se necessário</w:t>
            </w:r>
            <w:r w:rsidR="007C5596">
              <w:rPr>
                <w:sz w:val="20"/>
                <w:szCs w:val="20"/>
              </w:rPr>
              <w:t>,</w:t>
            </w:r>
            <w:r w:rsidR="007C5596" w:rsidRPr="00BA39DC">
              <w:rPr>
                <w:sz w:val="20"/>
                <w:szCs w:val="20"/>
              </w:rPr>
              <w:t xml:space="preserve"> as estratégias utilizadas.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Pesquisa e utiliza formatos diversos par</w:t>
            </w:r>
            <w:r w:rsidR="007C5596">
              <w:rPr>
                <w:sz w:val="20"/>
                <w:szCs w:val="20"/>
              </w:rPr>
              <w:t>a obter e apresentar informação</w:t>
            </w:r>
            <w:r w:rsidR="007C5596" w:rsidRPr="00BA39DC">
              <w:rPr>
                <w:sz w:val="20"/>
                <w:szCs w:val="20"/>
              </w:rPr>
              <w:t>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Desenvolve capacidades de reconhecer, interpretar e produzir representações variadas de informação científica: diagramas, gráficos, tabelas, equações, modelos e simulações.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Expressa-se corretamente, respeitando as regras de funcionamento da língua, tanto oralmente como por escrito e com rigor científico.</w:t>
            </w:r>
          </w:p>
          <w:p w:rsidR="007C5596" w:rsidRPr="00BA39DC" w:rsidRDefault="004B1CFF" w:rsidP="00BA3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="007C5596" w:rsidRPr="00BA39DC">
              <w:rPr>
                <w:sz w:val="20"/>
                <w:szCs w:val="20"/>
              </w:rPr>
              <w:t>Mobiliza informação e procedimentos no sentido de dar resposta a situações-problema.</w:t>
            </w:r>
          </w:p>
        </w:tc>
        <w:tc>
          <w:tcPr>
            <w:tcW w:w="850" w:type="dxa"/>
          </w:tcPr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B, G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B, C, D, G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B, G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A, C, D, E, J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7C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7C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7C5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D, F, H, I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 xml:space="preserve">A, B, D, F, H 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  <w:r w:rsidRPr="00BA39DC">
              <w:rPr>
                <w:sz w:val="20"/>
                <w:szCs w:val="20"/>
              </w:rPr>
              <w:t xml:space="preserve">A, B, </w:t>
            </w: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pPr>
              <w:rPr>
                <w:sz w:val="20"/>
                <w:szCs w:val="20"/>
              </w:rPr>
            </w:pPr>
          </w:p>
          <w:p w:rsidR="007C5596" w:rsidRPr="00BA39DC" w:rsidRDefault="007C5596" w:rsidP="00BA39DC">
            <w:r w:rsidRPr="00BA39DC">
              <w:rPr>
                <w:sz w:val="20"/>
                <w:szCs w:val="20"/>
              </w:rPr>
              <w:t>B, C, D, G, J</w:t>
            </w:r>
          </w:p>
        </w:tc>
        <w:tc>
          <w:tcPr>
            <w:tcW w:w="2127" w:type="dxa"/>
          </w:tcPr>
          <w:p w:rsidR="007C5596" w:rsidRDefault="007C5596" w:rsidP="00BA39DC">
            <w:pPr>
              <w:rPr>
                <w:b/>
              </w:rPr>
            </w:pPr>
          </w:p>
          <w:p w:rsidR="007C5596" w:rsidRPr="00BA39DC" w:rsidRDefault="007C5596" w:rsidP="00BA39DC">
            <w:pPr>
              <w:rPr>
                <w:b/>
              </w:rPr>
            </w:pPr>
            <w:r w:rsidRPr="00BA39DC">
              <w:rPr>
                <w:b/>
              </w:rPr>
              <w:t>Testes/Fichas de avaliação/Questões-aula</w:t>
            </w:r>
          </w:p>
          <w:p w:rsidR="007C5596" w:rsidRPr="00BA39DC" w:rsidRDefault="007C5596" w:rsidP="00BA39DC"/>
          <w:p w:rsidR="007C5596" w:rsidRPr="00BA39DC" w:rsidRDefault="007C5596" w:rsidP="00BA39DC">
            <w:pPr>
              <w:rPr>
                <w:b/>
              </w:rPr>
            </w:pPr>
            <w:r w:rsidRPr="00BA39DC">
              <w:rPr>
                <w:b/>
              </w:rPr>
              <w:t>Aplicações teóricas e práticas:</w:t>
            </w:r>
          </w:p>
          <w:p w:rsidR="007C5596" w:rsidRPr="00BA39DC" w:rsidRDefault="007C5596" w:rsidP="00BA39DC"/>
          <w:p w:rsidR="007C5596" w:rsidRPr="00BA39DC" w:rsidRDefault="007C5596" w:rsidP="00BA39DC">
            <w:r w:rsidRPr="00BA39DC">
              <w:t>- Participação construtiva nas aulas</w:t>
            </w:r>
          </w:p>
          <w:p w:rsidR="007C5596" w:rsidRPr="00BA39DC" w:rsidRDefault="007C5596" w:rsidP="00BA39DC">
            <w:r w:rsidRPr="00BA39DC">
              <w:t>- Questões-aula/ Fichas de trabalho</w:t>
            </w:r>
          </w:p>
          <w:p w:rsidR="007C5596" w:rsidRPr="00BA39DC" w:rsidRDefault="007C5596" w:rsidP="00BA39DC">
            <w:r w:rsidRPr="00BA39DC">
              <w:t>- Trabalhos de pesquisa</w:t>
            </w:r>
          </w:p>
          <w:p w:rsidR="007C5596" w:rsidRPr="00BA39DC" w:rsidRDefault="007C5596" w:rsidP="00BA39DC">
            <w:r w:rsidRPr="00BA39DC">
              <w:t>- Apresentações orais de trabalhos</w:t>
            </w:r>
          </w:p>
          <w:p w:rsidR="007C5596" w:rsidRPr="00BA39DC" w:rsidRDefault="007C5596" w:rsidP="00BA39DC">
            <w:r w:rsidRPr="00BA39DC">
              <w:t>- Preparação e/ou concretização de atividade experimental</w:t>
            </w:r>
          </w:p>
          <w:p w:rsidR="007C5596" w:rsidRPr="00BA39DC" w:rsidRDefault="007C5596" w:rsidP="00BA39DC">
            <w:r w:rsidRPr="00BA39DC">
              <w:t>- Elaboração de Relatórios</w:t>
            </w:r>
          </w:p>
          <w:p w:rsidR="007C5596" w:rsidRPr="00BA39DC" w:rsidRDefault="007C5596" w:rsidP="00BA39DC">
            <w:r w:rsidRPr="00BA39DC">
              <w:t>- Questões pré e pós-laboratoriais</w:t>
            </w:r>
          </w:p>
          <w:p w:rsidR="007C5596" w:rsidRPr="00BA39DC" w:rsidRDefault="007C5596" w:rsidP="00BA39DC">
            <w:r w:rsidRPr="00BA39DC">
              <w:t>- Trabalho de projeto</w:t>
            </w:r>
          </w:p>
        </w:tc>
        <w:tc>
          <w:tcPr>
            <w:tcW w:w="850" w:type="dxa"/>
          </w:tcPr>
          <w:p w:rsidR="007C5596" w:rsidRDefault="007C5596" w:rsidP="00BA39DC">
            <w:pPr>
              <w:jc w:val="center"/>
              <w:rPr>
                <w:b/>
              </w:rPr>
            </w:pPr>
          </w:p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60</w:t>
            </w:r>
          </w:p>
          <w:p w:rsidR="007C5596" w:rsidRPr="00BA39DC" w:rsidRDefault="007C5596" w:rsidP="00BA39DC">
            <w:pPr>
              <w:jc w:val="center"/>
            </w:pPr>
          </w:p>
          <w:p w:rsidR="007C5596" w:rsidRDefault="007C5596" w:rsidP="00BA39DC">
            <w:pPr>
              <w:jc w:val="center"/>
            </w:pPr>
          </w:p>
          <w:p w:rsidR="007C5596" w:rsidRPr="00BA39DC" w:rsidRDefault="007C5596" w:rsidP="00BA39DC">
            <w:pPr>
              <w:jc w:val="center"/>
            </w:pPr>
          </w:p>
          <w:p w:rsidR="007C5596" w:rsidRPr="00BA39DC" w:rsidRDefault="007C5596" w:rsidP="00BA39DC">
            <w:pPr>
              <w:jc w:val="center"/>
              <w:rPr>
                <w:b/>
              </w:rPr>
            </w:pPr>
            <w:r w:rsidRPr="00BA39DC">
              <w:rPr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adquiriu conhecimentos nem desenvolveu capacidades, de acordo com as AE</w:t>
            </w:r>
          </w:p>
        </w:tc>
        <w:tc>
          <w:tcPr>
            <w:tcW w:w="1417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adquiriu conhecimentos nem desenvolveu capacidades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suficientes,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418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Adquiriu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conhecimentos e desenvolveu capacidades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suficientes,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417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Adquiriu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bem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os conhecimentos e desenvolveu capacidades com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facilidade,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  <w:tc>
          <w:tcPr>
            <w:tcW w:w="1342" w:type="dxa"/>
            <w:vAlign w:val="center"/>
          </w:tcPr>
          <w:p w:rsidR="007C5596" w:rsidRPr="00BA39DC" w:rsidRDefault="007C5596" w:rsidP="00BA39DC">
            <w:pPr>
              <w:jc w:val="center"/>
              <w:rPr>
                <w:rFonts w:cs="Calibri"/>
                <w:sz w:val="10"/>
                <w:szCs w:val="10"/>
              </w:rPr>
            </w:pP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Adquiriu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muito bem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os conhecimentos e desenvolveu capacidades com </w:t>
            </w:r>
            <w:r w:rsidRPr="00A85F18">
              <w:rPr>
                <w:rFonts w:cs="Trebuchet MS"/>
                <w:b/>
                <w:color w:val="000000"/>
                <w:sz w:val="18"/>
                <w:szCs w:val="18"/>
              </w:rPr>
              <w:t>muita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 xml:space="preserve"> </w:t>
            </w:r>
            <w:r w:rsidRPr="00BA39DC">
              <w:rPr>
                <w:rFonts w:cs="Trebuchet MS"/>
                <w:b/>
                <w:bCs/>
                <w:color w:val="000000"/>
                <w:sz w:val="18"/>
                <w:szCs w:val="18"/>
              </w:rPr>
              <w:t xml:space="preserve">facilidade, </w:t>
            </w:r>
            <w:r w:rsidRPr="00BA39DC">
              <w:rPr>
                <w:rFonts w:cs="Trebuchet MS"/>
                <w:color w:val="000000"/>
                <w:sz w:val="18"/>
                <w:szCs w:val="18"/>
              </w:rPr>
              <w:t>de acordo com as AE</w:t>
            </w:r>
          </w:p>
        </w:tc>
      </w:tr>
    </w:tbl>
    <w:p w:rsidR="00EF45CB" w:rsidRDefault="00EF45CB" w:rsidP="00EF45CB">
      <w:pPr>
        <w:shd w:val="clear" w:color="auto" w:fill="FFFFFF" w:themeFill="background1"/>
      </w:pPr>
    </w:p>
    <w:p w:rsidR="007C5596" w:rsidRDefault="007C5596" w:rsidP="00EF45CB">
      <w:pPr>
        <w:shd w:val="clear" w:color="auto" w:fill="FFFFFF" w:themeFill="background1"/>
      </w:pPr>
    </w:p>
    <w:tbl>
      <w:tblPr>
        <w:tblStyle w:val="Tabelacomgrelha2"/>
        <w:tblW w:w="15767" w:type="dxa"/>
        <w:tblLayout w:type="fixed"/>
        <w:tblLook w:val="04A0"/>
      </w:tblPr>
      <w:tblGrid>
        <w:gridCol w:w="675"/>
        <w:gridCol w:w="4253"/>
        <w:gridCol w:w="1134"/>
        <w:gridCol w:w="1843"/>
        <w:gridCol w:w="850"/>
        <w:gridCol w:w="1418"/>
        <w:gridCol w:w="1417"/>
        <w:gridCol w:w="1276"/>
        <w:gridCol w:w="1559"/>
        <w:gridCol w:w="1342"/>
      </w:tblGrid>
      <w:tr w:rsidR="004B1CFF" w:rsidRPr="007C5596" w:rsidTr="004B1CFF">
        <w:tc>
          <w:tcPr>
            <w:tcW w:w="675" w:type="dxa"/>
            <w:vMerge w:val="restart"/>
            <w:shd w:val="clear" w:color="auto" w:fill="EEECE1" w:themeFill="background2"/>
            <w:textDirection w:val="btLr"/>
          </w:tcPr>
          <w:p w:rsidR="004B1CFF" w:rsidRPr="007C5596" w:rsidRDefault="004B1CFF" w:rsidP="007C55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5596">
              <w:rPr>
                <w:b/>
                <w:sz w:val="24"/>
                <w:szCs w:val="24"/>
              </w:rPr>
              <w:t>ATITUDES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>
              <w:rPr>
                <w:b/>
              </w:rPr>
              <w:t>Perfil de</w:t>
            </w:r>
            <w:r w:rsidRPr="007C5596">
              <w:rPr>
                <w:b/>
              </w:rPr>
              <w:t xml:space="preserve"> A</w:t>
            </w:r>
            <w:r>
              <w:rPr>
                <w:b/>
              </w:rPr>
              <w:t>prendizagem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  <w:r w:rsidRPr="007C5596">
              <w:rPr>
                <w:b/>
              </w:rPr>
              <w:t>PA</w:t>
            </w:r>
          </w:p>
        </w:tc>
        <w:tc>
          <w:tcPr>
            <w:tcW w:w="1843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I</w:t>
            </w:r>
            <w:r>
              <w:rPr>
                <w:b/>
              </w:rPr>
              <w:t>nstrumentos de Avaliação</w:t>
            </w:r>
          </w:p>
        </w:tc>
        <w:tc>
          <w:tcPr>
            <w:tcW w:w="850" w:type="dxa"/>
            <w:vMerge w:val="restart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POND. %</w:t>
            </w:r>
          </w:p>
        </w:tc>
        <w:tc>
          <w:tcPr>
            <w:tcW w:w="7012" w:type="dxa"/>
            <w:gridSpan w:val="5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Descritores de Desempenho (valores)</w:t>
            </w:r>
          </w:p>
        </w:tc>
      </w:tr>
      <w:tr w:rsidR="004B1CFF" w:rsidRPr="007C5596" w:rsidTr="004B1CFF">
        <w:tc>
          <w:tcPr>
            <w:tcW w:w="675" w:type="dxa"/>
            <w:vMerge/>
            <w:shd w:val="clear" w:color="auto" w:fill="EEECE1" w:themeFill="background2"/>
          </w:tcPr>
          <w:p w:rsidR="004B1CFF" w:rsidRPr="007C5596" w:rsidRDefault="004B1CFF" w:rsidP="007C559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1134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1843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850" w:type="dxa"/>
            <w:vMerge/>
            <w:shd w:val="clear" w:color="auto" w:fill="EEECE1" w:themeFill="background2"/>
          </w:tcPr>
          <w:p w:rsidR="004B1CFF" w:rsidRPr="007C5596" w:rsidRDefault="004B1CFF" w:rsidP="007C5596"/>
        </w:tc>
        <w:tc>
          <w:tcPr>
            <w:tcW w:w="1418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(0 - 4,4)</w:t>
            </w:r>
          </w:p>
        </w:tc>
        <w:tc>
          <w:tcPr>
            <w:tcW w:w="1417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(4,5 - 9,4)</w:t>
            </w:r>
          </w:p>
        </w:tc>
        <w:tc>
          <w:tcPr>
            <w:tcW w:w="1276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(9,5 – 13,4)</w:t>
            </w:r>
          </w:p>
        </w:tc>
        <w:tc>
          <w:tcPr>
            <w:tcW w:w="1559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(13,5 - 17,4)</w:t>
            </w:r>
          </w:p>
        </w:tc>
        <w:tc>
          <w:tcPr>
            <w:tcW w:w="1342" w:type="dxa"/>
            <w:shd w:val="clear" w:color="auto" w:fill="EEECE1" w:themeFill="background2"/>
          </w:tcPr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(17,5 - 20)</w:t>
            </w:r>
          </w:p>
        </w:tc>
      </w:tr>
      <w:tr w:rsidR="004B1CFF" w:rsidRPr="007C5596" w:rsidTr="004B1CFF">
        <w:trPr>
          <w:trHeight w:val="1134"/>
        </w:trPr>
        <w:tc>
          <w:tcPr>
            <w:tcW w:w="675" w:type="dxa"/>
            <w:vMerge/>
            <w:shd w:val="clear" w:color="auto" w:fill="EEECE1" w:themeFill="background2"/>
            <w:textDirection w:val="btLr"/>
            <w:vAlign w:val="center"/>
          </w:tcPr>
          <w:p w:rsidR="004B1CFF" w:rsidRPr="007C5596" w:rsidRDefault="004B1CFF" w:rsidP="007C55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Identifica</w:t>
            </w:r>
            <w:proofErr w:type="gramStart"/>
            <w:r w:rsidRPr="007C5596">
              <w:t>,</w:t>
            </w:r>
            <w:proofErr w:type="gramEnd"/>
            <w:r w:rsidRPr="007C5596">
              <w:t xml:space="preserve"> conhece a sua função e manipula o material e equipamento de laboratório com correção e respeito pelas normas de segurança. 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Manifesta interesse, empenho e responsabilidade no cumprimento das atividades propostas.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Apresenta</w:t>
            </w:r>
            <w:r w:rsidR="00E15076">
              <w:t>,</w:t>
            </w:r>
            <w:r w:rsidRPr="007C5596">
              <w:t xml:space="preserve"> de forma organizada</w:t>
            </w:r>
            <w:r w:rsidR="00E15076">
              <w:t>,</w:t>
            </w:r>
            <w:r w:rsidRPr="007C5596">
              <w:t xml:space="preserve"> o material escolar necessário ao desenvolvimento das atividades.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 xml:space="preserve">Revela </w:t>
            </w:r>
            <w:proofErr w:type="gramStart"/>
            <w:r w:rsidRPr="007C5596">
              <w:t>respeito</w:t>
            </w:r>
            <w:proofErr w:type="gramEnd"/>
            <w:r w:rsidRPr="007C5596">
              <w:t xml:space="preserve"> e coopera no bom funcionamento da aula, colaborando com os colegas e participando de forma construtiva em tarefas e projetos comuns.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Revela organização e capacidade de realizar autonomamente</w:t>
            </w:r>
            <w:r w:rsidRPr="007C5596">
              <w:rPr>
                <w:u w:val="single"/>
              </w:rPr>
              <w:t xml:space="preserve"> </w:t>
            </w:r>
            <w:r w:rsidRPr="007C5596">
              <w:t>as tarefas.</w:t>
            </w:r>
          </w:p>
          <w:p w:rsidR="004B1CFF" w:rsidRPr="007C5596" w:rsidRDefault="004B1CFF" w:rsidP="007C5596">
            <w:pPr>
              <w:jc w:val="both"/>
            </w:pPr>
            <w:r>
              <w:t>•</w:t>
            </w:r>
            <w:r w:rsidRPr="007C5596">
              <w:t>Defende as suas ideias</w:t>
            </w:r>
            <w:proofErr w:type="gramStart"/>
            <w:r w:rsidRPr="007C5596">
              <w:t>,</w:t>
            </w:r>
            <w:proofErr w:type="gramEnd"/>
            <w:r w:rsidRPr="007C5596">
              <w:t xml:space="preserve"> revela iniciativa, criatividade e espírito crítico.</w:t>
            </w:r>
            <w:r w:rsidRPr="007C5596">
              <w:rPr>
                <w:b/>
                <w:color w:val="8064A2"/>
              </w:rPr>
              <w:t xml:space="preserve"> </w:t>
            </w:r>
          </w:p>
        </w:tc>
        <w:tc>
          <w:tcPr>
            <w:tcW w:w="1134" w:type="dxa"/>
          </w:tcPr>
          <w:p w:rsidR="004B1CFF" w:rsidRPr="007C5596" w:rsidRDefault="004B1CFF" w:rsidP="007C5596">
            <w:r w:rsidRPr="007C5596">
              <w:t>B, E, G, H, I</w:t>
            </w:r>
          </w:p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>
            <w:r w:rsidRPr="007C5596">
              <w:t>CGJ</w:t>
            </w:r>
          </w:p>
          <w:p w:rsidR="004B1CFF" w:rsidRPr="007C5596" w:rsidRDefault="004B1CFF" w:rsidP="007C5596"/>
          <w:p w:rsidR="004B1CFF" w:rsidRPr="007C5596" w:rsidRDefault="004B1CFF" w:rsidP="007C5596">
            <w:r w:rsidRPr="007C5596">
              <w:t>J</w:t>
            </w:r>
          </w:p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>
            <w:r w:rsidRPr="007C5596">
              <w:t>B, C, D, E,</w:t>
            </w:r>
          </w:p>
          <w:p w:rsidR="004B1CFF" w:rsidRPr="007C5596" w:rsidRDefault="004B1CFF" w:rsidP="007C5596">
            <w:r w:rsidRPr="007C5596">
              <w:t>I, J</w:t>
            </w:r>
          </w:p>
          <w:p w:rsidR="004B1CFF" w:rsidRPr="007C5596" w:rsidRDefault="004B1CFF" w:rsidP="007C5596"/>
          <w:p w:rsidR="004B1CFF" w:rsidRPr="007C5596" w:rsidRDefault="004B1CFF" w:rsidP="007C5596"/>
          <w:p w:rsidR="004B1CFF" w:rsidRPr="007C5596" w:rsidRDefault="004B1CFF" w:rsidP="007C5596">
            <w:r w:rsidRPr="007C5596">
              <w:t>B, E, G, J</w:t>
            </w:r>
          </w:p>
          <w:p w:rsidR="004B1CFF" w:rsidRPr="007C5596" w:rsidRDefault="004B1CFF" w:rsidP="007C5596"/>
          <w:p w:rsidR="004B1CFF" w:rsidRPr="007C5596" w:rsidRDefault="004B1CFF" w:rsidP="007C5596">
            <w:r w:rsidRPr="007C5596">
              <w:t>A, B, C, D, F, I, J</w:t>
            </w:r>
          </w:p>
        </w:tc>
        <w:tc>
          <w:tcPr>
            <w:tcW w:w="1843" w:type="dxa"/>
          </w:tcPr>
          <w:p w:rsidR="004B1CFF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C5596">
              <w:rPr>
                <w:sz w:val="20"/>
                <w:szCs w:val="20"/>
              </w:rPr>
              <w:t>- Grelha / Registo de observação</w:t>
            </w: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C5596">
              <w:rPr>
                <w:sz w:val="20"/>
                <w:szCs w:val="20"/>
              </w:rPr>
              <w:t>- Registo de autorregulação</w:t>
            </w: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4B1CFF" w:rsidRPr="007C5596" w:rsidRDefault="004B1CFF" w:rsidP="007C5596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7C5596">
              <w:rPr>
                <w:sz w:val="20"/>
                <w:szCs w:val="20"/>
              </w:rPr>
              <w:t>- Grelha de auto / heteroavaliação</w:t>
            </w:r>
          </w:p>
          <w:p w:rsidR="004B1CFF" w:rsidRPr="007C5596" w:rsidRDefault="004B1CFF" w:rsidP="007C5596"/>
        </w:tc>
        <w:tc>
          <w:tcPr>
            <w:tcW w:w="850" w:type="dxa"/>
          </w:tcPr>
          <w:p w:rsidR="004B1CFF" w:rsidRDefault="004B1CFF" w:rsidP="007C5596">
            <w:pPr>
              <w:jc w:val="center"/>
              <w:rPr>
                <w:b/>
              </w:rPr>
            </w:pPr>
          </w:p>
          <w:p w:rsidR="004B1CFF" w:rsidRPr="007C5596" w:rsidRDefault="004B1CFF" w:rsidP="007C5596">
            <w:pPr>
              <w:jc w:val="center"/>
              <w:rPr>
                <w:b/>
              </w:rPr>
            </w:pPr>
            <w:r w:rsidRPr="007C5596">
              <w:rPr>
                <w:b/>
              </w:rPr>
              <w:t>20</w:t>
            </w:r>
          </w:p>
        </w:tc>
        <w:tc>
          <w:tcPr>
            <w:tcW w:w="1418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5596">
              <w:rPr>
                <w:b/>
                <w:color w:val="000000"/>
                <w:sz w:val="18"/>
                <w:szCs w:val="18"/>
              </w:rPr>
              <w:t>Não</w:t>
            </w:r>
          </w:p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proofErr w:type="gramStart"/>
            <w:r w:rsidRPr="007C5596">
              <w:rPr>
                <w:color w:val="000000"/>
                <w:sz w:val="18"/>
                <w:szCs w:val="18"/>
              </w:rPr>
              <w:t>revela</w:t>
            </w:r>
            <w:proofErr w:type="gramEnd"/>
          </w:p>
        </w:tc>
        <w:tc>
          <w:tcPr>
            <w:tcW w:w="1417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C5596">
              <w:rPr>
                <w:color w:val="000000"/>
                <w:sz w:val="18"/>
                <w:szCs w:val="18"/>
              </w:rPr>
              <w:t>Revela</w:t>
            </w:r>
          </w:p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5596">
              <w:rPr>
                <w:b/>
                <w:color w:val="000000"/>
                <w:sz w:val="18"/>
                <w:szCs w:val="18"/>
              </w:rPr>
              <w:t>pouco</w:t>
            </w:r>
            <w:proofErr w:type="gramEnd"/>
          </w:p>
        </w:tc>
        <w:tc>
          <w:tcPr>
            <w:tcW w:w="1276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5596">
              <w:rPr>
                <w:b/>
                <w:bCs/>
                <w:color w:val="000000"/>
                <w:sz w:val="18"/>
                <w:szCs w:val="18"/>
              </w:rPr>
              <w:t>Revela</w:t>
            </w:r>
          </w:p>
        </w:tc>
        <w:tc>
          <w:tcPr>
            <w:tcW w:w="1559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5596">
              <w:rPr>
                <w:color w:val="000000"/>
                <w:sz w:val="18"/>
                <w:szCs w:val="18"/>
              </w:rPr>
              <w:t>Revela</w:t>
            </w:r>
            <w:r w:rsidRPr="007C559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C5596">
              <w:rPr>
                <w:b/>
                <w:bCs/>
                <w:color w:val="000000"/>
                <w:sz w:val="18"/>
                <w:szCs w:val="18"/>
              </w:rPr>
              <w:t>frequentemente</w:t>
            </w:r>
          </w:p>
        </w:tc>
        <w:tc>
          <w:tcPr>
            <w:tcW w:w="1342" w:type="dxa"/>
            <w:vAlign w:val="center"/>
          </w:tcPr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5596">
              <w:rPr>
                <w:color w:val="000000"/>
                <w:sz w:val="18"/>
                <w:szCs w:val="18"/>
              </w:rPr>
              <w:t>Revela</w:t>
            </w:r>
          </w:p>
          <w:p w:rsidR="004B1CFF" w:rsidRPr="007C5596" w:rsidRDefault="004B1CFF" w:rsidP="007C55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C5596">
              <w:rPr>
                <w:b/>
                <w:bCs/>
                <w:color w:val="000000"/>
                <w:sz w:val="18"/>
                <w:szCs w:val="18"/>
              </w:rPr>
              <w:t>sempre</w:t>
            </w:r>
            <w:proofErr w:type="gramEnd"/>
          </w:p>
        </w:tc>
      </w:tr>
    </w:tbl>
    <w:p w:rsidR="007C5596" w:rsidRDefault="007C5596" w:rsidP="00EF45CB">
      <w:pPr>
        <w:shd w:val="clear" w:color="auto" w:fill="FFFFFF" w:themeFill="background1"/>
      </w:pPr>
    </w:p>
    <w:p w:rsidR="004B1CFF" w:rsidRPr="00ED6767" w:rsidRDefault="004B1CFF" w:rsidP="004B1CFF">
      <w:pPr>
        <w:shd w:val="clear" w:color="auto" w:fill="FFFFFF" w:themeFill="background1"/>
        <w:rPr>
          <w:rFonts w:asciiTheme="minorHAnsi" w:hAnsiTheme="minorHAnsi" w:cstheme="minorHAnsi"/>
          <w:b/>
        </w:rPr>
      </w:pPr>
      <w:r w:rsidRPr="00ED6767">
        <w:rPr>
          <w:rFonts w:asciiTheme="minorHAnsi" w:hAnsiTheme="minorHAnsi" w:cstheme="minorHAnsi"/>
          <w:b/>
        </w:rPr>
        <w:t>Significado das abreviaturas:</w:t>
      </w:r>
    </w:p>
    <w:p w:rsidR="004B1CFF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AE – Aprendizagens essenciais</w:t>
      </w:r>
    </w:p>
    <w:p w:rsidR="004B1CFF" w:rsidRDefault="0091790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ACPA – Áreas de competências do p</w:t>
      </w:r>
      <w:r w:rsidR="004B1CFF">
        <w:rPr>
          <w:rFonts w:asciiTheme="minorHAnsi" w:hAnsiTheme="minorHAnsi" w:cstheme="minorHAnsi"/>
        </w:rPr>
        <w:t>erfil do aluno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 xml:space="preserve">A - Linguagens e textos 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B - Informação e comunicação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C - Raciocínio e resolução de problemas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D - Pensamento crítico e pensamento criativo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E - Bem-estar</w:t>
      </w:r>
      <w:proofErr w:type="gramStart"/>
      <w:r w:rsidRPr="00A67E01">
        <w:rPr>
          <w:rFonts w:asciiTheme="minorHAnsi" w:hAnsiTheme="minorHAnsi" w:cstheme="minorHAnsi"/>
        </w:rPr>
        <w:t>,</w:t>
      </w:r>
      <w:proofErr w:type="gramEnd"/>
      <w:r w:rsidRPr="00A67E01">
        <w:rPr>
          <w:rFonts w:asciiTheme="minorHAnsi" w:hAnsiTheme="minorHAnsi" w:cstheme="minorHAnsi"/>
        </w:rPr>
        <w:t xml:space="preserve"> saúde e ambiente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F - Sensibilidade estética e artística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G - Saber científico, técnico e tecnológico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H - Consciência e domínio do corpo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I - Relacionamento interpessoal</w:t>
      </w:r>
    </w:p>
    <w:p w:rsidR="004B1CFF" w:rsidRPr="00A67E01" w:rsidRDefault="004B1CFF" w:rsidP="004B1CFF">
      <w:pPr>
        <w:shd w:val="clear" w:color="auto" w:fill="FFFFFF" w:themeFill="background1"/>
        <w:rPr>
          <w:rFonts w:asciiTheme="minorHAnsi" w:hAnsiTheme="minorHAnsi" w:cstheme="minorHAnsi"/>
        </w:rPr>
      </w:pPr>
      <w:r w:rsidRPr="00A67E01">
        <w:rPr>
          <w:rFonts w:asciiTheme="minorHAnsi" w:hAnsiTheme="minorHAnsi" w:cstheme="minorHAnsi"/>
        </w:rPr>
        <w:t>J - Desenvolvimento pessoal e autonomia</w:t>
      </w:r>
    </w:p>
    <w:p w:rsidR="004B1CFF" w:rsidRPr="0041628B" w:rsidRDefault="004B1CFF" w:rsidP="00EF45CB">
      <w:pPr>
        <w:shd w:val="clear" w:color="auto" w:fill="FFFFFF" w:themeFill="background1"/>
      </w:pPr>
    </w:p>
    <w:sectPr w:rsidR="004B1CFF" w:rsidRPr="0041628B" w:rsidSect="00BA39DC">
      <w:headerReference w:type="default" r:id="rId8"/>
      <w:pgSz w:w="16838" w:h="11906" w:orient="landscape"/>
      <w:pgMar w:top="284" w:right="720" w:bottom="284" w:left="720" w:header="252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B8" w:rsidRDefault="003F6CB8">
      <w:r>
        <w:separator/>
      </w:r>
    </w:p>
  </w:endnote>
  <w:endnote w:type="continuationSeparator" w:id="0">
    <w:p w:rsidR="003F6CB8" w:rsidRDefault="003F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B8" w:rsidRDefault="003F6CB8">
      <w:r>
        <w:separator/>
      </w:r>
    </w:p>
  </w:footnote>
  <w:footnote w:type="continuationSeparator" w:id="0">
    <w:p w:rsidR="003F6CB8" w:rsidRDefault="003F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11198"/>
      <w:gridCol w:w="1842"/>
    </w:tblGrid>
    <w:tr w:rsidR="003F4C5C" w:rsidRPr="004D14A3" w:rsidTr="003F4C5C">
      <w:tc>
        <w:tcPr>
          <w:tcW w:w="2518" w:type="dxa"/>
          <w:vAlign w:val="center"/>
        </w:tcPr>
        <w:p w:rsidR="003F4C5C" w:rsidRPr="004D14A3" w:rsidRDefault="003F4C5C" w:rsidP="00963987">
          <w:pPr>
            <w:pStyle w:val="Cabealho"/>
            <w:jc w:val="both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328420" cy="517525"/>
                <wp:effectExtent l="0" t="0" r="5080" b="0"/>
                <wp:docPr id="3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6828" t="12703" r="6422" b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42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</w:tcPr>
        <w:p w:rsidR="003F4C5C" w:rsidRPr="004D14A3" w:rsidRDefault="003F4C5C" w:rsidP="00963987">
          <w:pPr>
            <w:pStyle w:val="Cabealho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4459605" cy="629920"/>
                <wp:effectExtent l="0" t="0" r="0" b="0"/>
                <wp:docPr id="30" name="Imagem 2" descr="cabeçalh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abeçalh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7957" b="12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960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3F4C5C" w:rsidRPr="004D14A3" w:rsidRDefault="003F4C5C" w:rsidP="003F4C5C">
          <w:pPr>
            <w:pStyle w:val="Cabealho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750498" cy="627610"/>
                <wp:effectExtent l="0" t="0" r="0" b="1270"/>
                <wp:docPr id="1" name="Imagem 1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995" r="15619"/>
                        <a:stretch/>
                      </pic:blipFill>
                      <pic:spPr bwMode="auto">
                        <a:xfrm>
                          <a:off x="0" y="0"/>
                          <a:ext cx="753995" cy="63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  <w:tr w:rsidR="00EF45CB" w:rsidRPr="004D14A3" w:rsidTr="003F4C5C">
      <w:tc>
        <w:tcPr>
          <w:tcW w:w="2518" w:type="dxa"/>
          <w:shd w:val="clear" w:color="auto" w:fill="8DB3E2"/>
          <w:vAlign w:val="center"/>
        </w:tcPr>
        <w:p w:rsidR="00EF45CB" w:rsidRPr="00EF45CB" w:rsidRDefault="00EF45CB" w:rsidP="00EF45CB">
          <w:pPr>
            <w:pStyle w:val="Cabealho"/>
            <w:shd w:val="clear" w:color="auto" w:fill="8DB3E2"/>
            <w:jc w:val="both"/>
            <w:rPr>
              <w:noProof/>
              <w:sz w:val="12"/>
              <w:szCs w:val="12"/>
            </w:rPr>
          </w:pPr>
        </w:p>
      </w:tc>
      <w:tc>
        <w:tcPr>
          <w:tcW w:w="13040" w:type="dxa"/>
          <w:gridSpan w:val="2"/>
          <w:shd w:val="clear" w:color="auto" w:fill="8DB3E2"/>
        </w:tcPr>
        <w:p w:rsidR="00EF45CB" w:rsidRPr="00EF45CB" w:rsidRDefault="00EF45CB" w:rsidP="00EF45CB">
          <w:pPr>
            <w:pStyle w:val="Cabealho"/>
            <w:shd w:val="clear" w:color="auto" w:fill="8DB3E2"/>
            <w:rPr>
              <w:noProof/>
              <w:sz w:val="12"/>
              <w:szCs w:val="12"/>
            </w:rPr>
          </w:pPr>
        </w:p>
      </w:tc>
    </w:tr>
  </w:tbl>
  <w:p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8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F45CB"/>
    <w:rsid w:val="000108AC"/>
    <w:rsid w:val="00011C03"/>
    <w:rsid w:val="00012E9F"/>
    <w:rsid w:val="0002372F"/>
    <w:rsid w:val="00052296"/>
    <w:rsid w:val="00095A8E"/>
    <w:rsid w:val="000C6250"/>
    <w:rsid w:val="000D2F6F"/>
    <w:rsid w:val="000D5AF3"/>
    <w:rsid w:val="000E68C0"/>
    <w:rsid w:val="000F26BD"/>
    <w:rsid w:val="0010267D"/>
    <w:rsid w:val="00121073"/>
    <w:rsid w:val="00175DC5"/>
    <w:rsid w:val="001A776F"/>
    <w:rsid w:val="001B5B3D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B04FE"/>
    <w:rsid w:val="003F4C5C"/>
    <w:rsid w:val="003F6CB8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B1CFF"/>
    <w:rsid w:val="004C3185"/>
    <w:rsid w:val="004D117D"/>
    <w:rsid w:val="004D63D0"/>
    <w:rsid w:val="004E4A21"/>
    <w:rsid w:val="005642F2"/>
    <w:rsid w:val="00566E11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B28FD"/>
    <w:rsid w:val="006C0CBB"/>
    <w:rsid w:val="006D2DE2"/>
    <w:rsid w:val="006D2E32"/>
    <w:rsid w:val="006D3C62"/>
    <w:rsid w:val="0074593B"/>
    <w:rsid w:val="00790308"/>
    <w:rsid w:val="007B0A34"/>
    <w:rsid w:val="007B3253"/>
    <w:rsid w:val="007B3255"/>
    <w:rsid w:val="007C1C60"/>
    <w:rsid w:val="007C34D7"/>
    <w:rsid w:val="007C5596"/>
    <w:rsid w:val="007C7E93"/>
    <w:rsid w:val="007D10C6"/>
    <w:rsid w:val="007E6958"/>
    <w:rsid w:val="008155EF"/>
    <w:rsid w:val="00852BDB"/>
    <w:rsid w:val="00856080"/>
    <w:rsid w:val="00882E33"/>
    <w:rsid w:val="008B2DEB"/>
    <w:rsid w:val="008C35CB"/>
    <w:rsid w:val="008F1FBC"/>
    <w:rsid w:val="008F68E0"/>
    <w:rsid w:val="008F759D"/>
    <w:rsid w:val="00902F28"/>
    <w:rsid w:val="0091790F"/>
    <w:rsid w:val="0096144D"/>
    <w:rsid w:val="009616B0"/>
    <w:rsid w:val="00991E38"/>
    <w:rsid w:val="009A7996"/>
    <w:rsid w:val="009C1DC8"/>
    <w:rsid w:val="009D46AE"/>
    <w:rsid w:val="009E5E81"/>
    <w:rsid w:val="00A064F4"/>
    <w:rsid w:val="00A142C3"/>
    <w:rsid w:val="00A51EA4"/>
    <w:rsid w:val="00A67EE9"/>
    <w:rsid w:val="00A802F0"/>
    <w:rsid w:val="00A85F18"/>
    <w:rsid w:val="00AB7EE6"/>
    <w:rsid w:val="00AD049D"/>
    <w:rsid w:val="00AD1A2A"/>
    <w:rsid w:val="00B00B95"/>
    <w:rsid w:val="00B700B4"/>
    <w:rsid w:val="00B74127"/>
    <w:rsid w:val="00BA39DC"/>
    <w:rsid w:val="00BC41A2"/>
    <w:rsid w:val="00BE5C2E"/>
    <w:rsid w:val="00C063D7"/>
    <w:rsid w:val="00C20E72"/>
    <w:rsid w:val="00C3600D"/>
    <w:rsid w:val="00C854D8"/>
    <w:rsid w:val="00C92C76"/>
    <w:rsid w:val="00CA3989"/>
    <w:rsid w:val="00CC78C8"/>
    <w:rsid w:val="00D206DA"/>
    <w:rsid w:val="00D26101"/>
    <w:rsid w:val="00D32F27"/>
    <w:rsid w:val="00D36BB9"/>
    <w:rsid w:val="00D44A7C"/>
    <w:rsid w:val="00D716BA"/>
    <w:rsid w:val="00D7204C"/>
    <w:rsid w:val="00DA3637"/>
    <w:rsid w:val="00DC433A"/>
    <w:rsid w:val="00E04FA1"/>
    <w:rsid w:val="00E11395"/>
    <w:rsid w:val="00E15076"/>
    <w:rsid w:val="00E152F9"/>
    <w:rsid w:val="00E2194D"/>
    <w:rsid w:val="00E30016"/>
    <w:rsid w:val="00E5334F"/>
    <w:rsid w:val="00E701A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65BB"/>
    <w:rsid w:val="00FB060F"/>
    <w:rsid w:val="00FF5B9F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BA39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2">
    <w:name w:val="Tabela com grelha2"/>
    <w:basedOn w:val="Tabelanormal"/>
    <w:next w:val="Tabelacomgrelha"/>
    <w:uiPriority w:val="59"/>
    <w:rsid w:val="007C55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9DA1-88F8-4F9F-A07D-B1A1EEF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4</TotalTime>
  <Pages>1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Paula</cp:lastModifiedBy>
  <cp:revision>6</cp:revision>
  <cp:lastPrinted>2013-05-02T16:19:00Z</cp:lastPrinted>
  <dcterms:created xsi:type="dcterms:W3CDTF">2019-09-10T11:40:00Z</dcterms:created>
  <dcterms:modified xsi:type="dcterms:W3CDTF">2019-09-10T13:04:00Z</dcterms:modified>
</cp:coreProperties>
</file>